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10718800</wp:posOffset>
                </wp:positionH>
                <wp:positionV relativeFrom="paragraph">
                  <wp:posOffset>-241299</wp:posOffset>
                </wp:positionV>
                <wp:extent cx="1150619" cy="1687195"/>
                <wp:effectExtent b="0" l="0" r="0" t="0"/>
                <wp:wrapNone/>
                <wp:docPr id="21" name=""/>
                <a:graphic>
                  <a:graphicData uri="http://schemas.microsoft.com/office/word/2010/wordprocessingShape">
                    <wps:wsp>
                      <wps:cNvSpPr/>
                      <wps:cNvPr id="2" name="Shape 2"/>
                      <wps:spPr>
                        <a:xfrm rot="-5400000">
                          <a:off x="4827840" y="2993553"/>
                          <a:ext cx="1036320" cy="1572895"/>
                        </a:xfrm>
                        <a:prstGeom prst="homePlate">
                          <a:avLst>
                            <a:gd fmla="val 25000" name="adj"/>
                          </a:avLst>
                        </a:prstGeom>
                        <a:noFill/>
                        <a:ln cap="flat" cmpd="sng" w="571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10718800</wp:posOffset>
                </wp:positionH>
                <wp:positionV relativeFrom="paragraph">
                  <wp:posOffset>-241299</wp:posOffset>
                </wp:positionV>
                <wp:extent cx="1150619" cy="1687195"/>
                <wp:effectExtent b="0" l="0" r="0" t="0"/>
                <wp:wrapNone/>
                <wp:docPr id="21"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1150619" cy="168719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3552825</wp:posOffset>
                </wp:positionH>
                <wp:positionV relativeFrom="paragraph">
                  <wp:posOffset>0</wp:posOffset>
                </wp:positionV>
                <wp:extent cx="6172200" cy="2024063"/>
                <wp:effectExtent b="0" l="0" r="0" t="0"/>
                <wp:wrapNone/>
                <wp:docPr id="22" name=""/>
                <a:graphic>
                  <a:graphicData uri="http://schemas.microsoft.com/office/word/2010/wordprocessingShape">
                    <wps:wsp>
                      <wps:cNvSpPr/>
                      <wps:cNvPr id="3" name="Shape 3"/>
                      <wps:spPr>
                        <a:xfrm>
                          <a:off x="2265615" y="2456025"/>
                          <a:ext cx="6160770" cy="2647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winkl Cursive Looped" w:cs="Twinkl Cursive Looped" w:eastAsia="Twinkl Cursive Looped" w:hAnsi="Twinkl Cursive Looped"/>
                                <w:b w:val="1"/>
                                <w:i w:val="0"/>
                                <w:smallCaps w:val="0"/>
                                <w:strike w:val="0"/>
                                <w:color w:val="0000ff"/>
                                <w:sz w:val="96"/>
                                <w:vertAlign w:val="baseline"/>
                              </w:rPr>
                              <w:t xml:space="preserve">Learning </w:t>
                            </w:r>
                            <w:r w:rsidDel="00000000" w:rsidR="00000000" w:rsidRPr="00000000">
                              <w:rPr>
                                <w:rFonts w:ascii="Twinkl Cursive Looped" w:cs="Twinkl Cursive Looped" w:eastAsia="Twinkl Cursive Looped" w:hAnsi="Twinkl Cursive Looped"/>
                                <w:b w:val="1"/>
                                <w:i w:val="0"/>
                                <w:smallCaps w:val="0"/>
                                <w:strike w:val="0"/>
                                <w:color w:val="0000ff"/>
                                <w:sz w:val="96"/>
                                <w:vertAlign w:val="baseline"/>
                              </w:rPr>
                              <w:br w:type="textWrapping"/>
                            </w:r>
                            <w:r w:rsidDel="00000000" w:rsidR="00000000" w:rsidRPr="00000000">
                              <w:rPr>
                                <w:rFonts w:ascii="Twinkl Cursive Looped" w:cs="Twinkl Cursive Looped" w:eastAsia="Twinkl Cursive Looped" w:hAnsi="Twinkl Cursive Looped"/>
                                <w:b w:val="1"/>
                                <w:i w:val="0"/>
                                <w:smallCaps w:val="0"/>
                                <w:strike w:val="0"/>
                                <w:color w:val="0000ff"/>
                                <w:sz w:val="96"/>
                                <w:vertAlign w:val="baseline"/>
                              </w:rPr>
                              <w:t xml:space="preserve">         from Home</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3552825</wp:posOffset>
                </wp:positionH>
                <wp:positionV relativeFrom="paragraph">
                  <wp:posOffset>0</wp:posOffset>
                </wp:positionV>
                <wp:extent cx="6172200" cy="2024063"/>
                <wp:effectExtent b="0" l="0" r="0" t="0"/>
                <wp:wrapNone/>
                <wp:docPr id="22"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6172200" cy="2024063"/>
                        </a:xfrm>
                        <a:prstGeom prst="rect"/>
                        <a:ln/>
                      </pic:spPr>
                    </pic:pic>
                  </a:graphicData>
                </a:graphic>
              </wp:anchor>
            </w:drawing>
          </mc:Fallback>
        </mc:AlternateContent>
      </w:r>
    </w:p>
    <w:p w:rsidR="00000000" w:rsidDel="00000000" w:rsidP="00000000" w:rsidRDefault="00000000" w:rsidRPr="00000000" w14:paraId="00000002">
      <w:pPr>
        <w:rPr>
          <w:rFonts w:ascii="Tahoma" w:cs="Tahoma" w:eastAsia="Tahoma" w:hAnsi="Tahoma"/>
          <w:color w:val="3d85c6"/>
          <w:sz w:val="36"/>
          <w:szCs w:val="36"/>
        </w:rPr>
      </w:pPr>
      <w:r w:rsidDel="00000000" w:rsidR="00000000" w:rsidRPr="00000000">
        <w:rPr>
          <w:rtl w:val="0"/>
        </w:rPr>
        <w:t xml:space="preserve"> </w:t>
      </w:r>
      <w:r w:rsidDel="00000000" w:rsidR="00000000" w:rsidRPr="00000000">
        <w:rPr>
          <w:rFonts w:ascii="Tahoma" w:cs="Tahoma" w:eastAsia="Tahoma" w:hAnsi="Tahoma"/>
          <w:color w:val="3d85c6"/>
          <w:sz w:val="36"/>
          <w:szCs w:val="36"/>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10848975</wp:posOffset>
            </wp:positionH>
            <wp:positionV relativeFrom="paragraph">
              <wp:posOffset>6350</wp:posOffset>
            </wp:positionV>
            <wp:extent cx="847725" cy="885825"/>
            <wp:effectExtent b="0" l="0" r="0" t="0"/>
            <wp:wrapNone/>
            <wp:docPr descr="http://www.empowercollegeprep.org/wp-content/uploads/2018/08/4726ec2ddf594d4ba62fa8c1b0324a2d_benfield-primary-school-uniform-school-uniform-clipart_258-308-251x300.png" id="39" name="image3.png"/>
            <a:graphic>
              <a:graphicData uri="http://schemas.openxmlformats.org/drawingml/2006/picture">
                <pic:pic>
                  <pic:nvPicPr>
                    <pic:cNvPr descr="http://www.empowercollegeprep.org/wp-content/uploads/2018/08/4726ec2ddf594d4ba62fa8c1b0324a2d_benfield-primary-school-uniform-school-uniform-clipart_258-308-251x300.png" id="0" name="image3.png"/>
                    <pic:cNvPicPr preferRelativeResize="0"/>
                  </pic:nvPicPr>
                  <pic:blipFill>
                    <a:blip r:embed="rId9"/>
                    <a:srcRect b="0" l="0" r="0" t="0"/>
                    <a:stretch>
                      <a:fillRect/>
                    </a:stretch>
                  </pic:blipFill>
                  <pic:spPr>
                    <a:xfrm>
                      <a:off x="0" y="0"/>
                      <a:ext cx="847725" cy="885825"/>
                    </a:xfrm>
                    <a:prstGeom prst="rect"/>
                    <a:ln/>
                  </pic:spPr>
                </pic:pic>
              </a:graphicData>
            </a:graphic>
          </wp:anchor>
        </w:drawing>
      </w:r>
    </w:p>
    <w:p w:rsidR="00000000" w:rsidDel="00000000" w:rsidP="00000000" w:rsidRDefault="00000000" w:rsidRPr="00000000" w14:paraId="00000003">
      <w:pPr>
        <w:rPr>
          <w:rFonts w:ascii="Tahoma" w:cs="Tahoma" w:eastAsia="Tahoma" w:hAnsi="Tahoma"/>
          <w:color w:val="3d85c6"/>
          <w:sz w:val="36"/>
          <w:szCs w:val="36"/>
        </w:rPr>
      </w:pPr>
      <w:r w:rsidDel="00000000" w:rsidR="00000000" w:rsidRPr="00000000">
        <w:rPr>
          <w:rtl w:val="0"/>
        </w:rPr>
      </w:r>
    </w:p>
    <w:p w:rsidR="00000000" w:rsidDel="00000000" w:rsidP="00000000" w:rsidRDefault="00000000" w:rsidRPr="00000000" w14:paraId="00000004">
      <w:pPr>
        <w:rPr>
          <w:rFonts w:ascii="Tahoma" w:cs="Tahoma" w:eastAsia="Tahoma" w:hAnsi="Tahoma"/>
          <w:color w:val="3d85c6"/>
          <w:sz w:val="36"/>
          <w:szCs w:val="36"/>
        </w:rPr>
      </w:pPr>
      <w:r w:rsidDel="00000000" w:rsidR="00000000" w:rsidRPr="00000000">
        <w:rPr>
          <w:rtl w:val="0"/>
        </w:rPr>
      </w:r>
    </w:p>
    <w:p w:rsidR="00000000" w:rsidDel="00000000" w:rsidP="00000000" w:rsidRDefault="00000000" w:rsidRPr="00000000" w14:paraId="00000005">
      <w:pPr>
        <w:rPr>
          <w:rFonts w:ascii="Tahoma" w:cs="Tahoma" w:eastAsia="Tahoma" w:hAnsi="Tahoma"/>
          <w:color w:val="3d85c6"/>
          <w:sz w:val="36"/>
          <w:szCs w:val="36"/>
        </w:rPr>
      </w:pPr>
      <w:r w:rsidDel="00000000" w:rsidR="00000000" w:rsidRPr="00000000">
        <w:rPr>
          <w:rtl w:val="0"/>
        </w:rPr>
      </w:r>
    </w:p>
    <w:p w:rsidR="00000000" w:rsidDel="00000000" w:rsidP="00000000" w:rsidRDefault="00000000" w:rsidRPr="00000000" w14:paraId="00000006">
      <w:pPr>
        <w:rPr>
          <w:rFonts w:ascii="Tahoma" w:cs="Tahoma" w:eastAsia="Tahoma" w:hAnsi="Tahoma"/>
          <w:sz w:val="48"/>
          <w:szCs w:val="48"/>
        </w:rPr>
      </w:pPr>
      <w:r w:rsidDel="00000000" w:rsidR="00000000" w:rsidRPr="00000000">
        <w:rPr>
          <w:rFonts w:ascii="Tahoma" w:cs="Tahoma" w:eastAsia="Tahoma" w:hAnsi="Tahoma"/>
          <w:color w:val="3d85c6"/>
          <w:sz w:val="36"/>
          <w:szCs w:val="36"/>
          <w:highlight w:val="yellow"/>
          <w:rtl w:val="0"/>
        </w:rPr>
        <w:t xml:space="preserve">       </w:t>
      </w:r>
      <w:r w:rsidDel="00000000" w:rsidR="00000000" w:rsidRPr="00000000">
        <w:rPr>
          <w:rFonts w:ascii="Tahoma" w:cs="Tahoma" w:eastAsia="Tahoma" w:hAnsi="Tahoma"/>
          <w:color w:val="3d85c6"/>
          <w:sz w:val="36"/>
          <w:szCs w:val="36"/>
          <w:rtl w:val="0"/>
        </w:rPr>
        <w:t xml:space="preserve">   </w:t>
      </w:r>
      <w:r w:rsidDel="00000000" w:rsidR="00000000" w:rsidRPr="00000000">
        <w:rPr>
          <w:rtl w:val="0"/>
        </w:rPr>
      </w:r>
    </w:p>
    <w:tbl>
      <w:tblPr>
        <w:tblStyle w:val="Table1"/>
        <w:tblW w:w="22831.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530"/>
        <w:gridCol w:w="303"/>
        <w:gridCol w:w="2268"/>
        <w:gridCol w:w="2410"/>
        <w:gridCol w:w="4635"/>
        <w:gridCol w:w="5430"/>
        <w:gridCol w:w="4111"/>
        <w:gridCol w:w="2144"/>
        <w:tblGridChange w:id="0">
          <w:tblGrid>
            <w:gridCol w:w="1530"/>
            <w:gridCol w:w="303"/>
            <w:gridCol w:w="2268"/>
            <w:gridCol w:w="2410"/>
            <w:gridCol w:w="4635"/>
            <w:gridCol w:w="5430"/>
            <w:gridCol w:w="4111"/>
            <w:gridCol w:w="2144"/>
          </w:tblGrid>
        </w:tblGridChange>
      </w:tblGrid>
      <w:tr>
        <w:tc>
          <w:tcPr>
            <w:gridSpan w:val="2"/>
            <w:shd w:fill="ffffff" w:val="clear"/>
            <w:tcMar>
              <w:top w:w="100.0" w:type="dxa"/>
              <w:left w:w="100.0" w:type="dxa"/>
              <w:bottom w:w="100.0" w:type="dxa"/>
              <w:right w:w="100.0" w:type="dxa"/>
            </w:tcMar>
          </w:tcPr>
          <w:p w:rsidR="00000000" w:rsidDel="00000000" w:rsidP="00000000" w:rsidRDefault="00000000" w:rsidRPr="00000000" w14:paraId="00000007">
            <w:pPr>
              <w:rPr>
                <w:rFonts w:ascii="Tahoma" w:cs="Tahoma" w:eastAsia="Tahoma" w:hAnsi="Tahoma"/>
                <w:sz w:val="22"/>
                <w:szCs w:val="22"/>
              </w:rPr>
            </w:pPr>
            <w:r w:rsidDel="00000000" w:rsidR="00000000" w:rsidRPr="00000000">
              <w:rPr>
                <w:rFonts w:ascii="Tahoma" w:cs="Tahoma" w:eastAsia="Tahoma" w:hAnsi="Tahoma"/>
              </w:rPr>
              <w:drawing>
                <wp:inline distB="114300" distT="114300" distL="114300" distR="114300">
                  <wp:extent cx="1028700" cy="660400"/>
                  <wp:effectExtent b="0" l="0" r="0" t="0"/>
                  <wp:docPr id="29"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028700" cy="6604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rFonts w:ascii="Tahoma" w:cs="Tahoma" w:eastAsia="Tahoma" w:hAnsi="Tahoma"/>
                <w:sz w:val="22"/>
                <w:szCs w:val="22"/>
              </w:rPr>
            </w:pPr>
            <w:r w:rsidDel="00000000" w:rsidR="00000000" w:rsidRPr="00000000">
              <w:rPr>
                <w:rtl w:val="0"/>
              </w:rPr>
            </w:r>
          </w:p>
        </w:tc>
        <w:tc>
          <w:tcPr>
            <w:gridSpan w:val="5"/>
            <w:shd w:fill="auto" w:val="clear"/>
            <w:tcMar>
              <w:top w:w="100.0" w:type="dxa"/>
              <w:left w:w="100.0" w:type="dxa"/>
              <w:bottom w:w="100.0" w:type="dxa"/>
              <w:right w:w="100.0" w:type="dxa"/>
            </w:tcMar>
          </w:tcPr>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jc w:val="center"/>
              <w:rPr>
                <w:rFonts w:ascii="Tahoma" w:cs="Tahoma" w:eastAsia="Tahoma" w:hAnsi="Tahoma"/>
                <w:sz w:val="22"/>
                <w:szCs w:val="22"/>
                <w:u w:val="single"/>
              </w:rPr>
            </w:pPr>
            <w:r w:rsidDel="00000000" w:rsidR="00000000" w:rsidRPr="00000000">
              <w:rPr>
                <w:rFonts w:ascii="Tahoma" w:cs="Tahoma" w:eastAsia="Tahoma" w:hAnsi="Tahoma"/>
                <w:b w:val="1"/>
                <w:sz w:val="22"/>
                <w:szCs w:val="22"/>
                <w:u w:val="single"/>
                <w:rtl w:val="0"/>
              </w:rPr>
              <w:t xml:space="preserve">Learning Behaviours</w:t>
            </w:r>
            <w:r w:rsidDel="00000000" w:rsidR="00000000" w:rsidRPr="00000000">
              <w:rPr>
                <w:rFonts w:ascii="Tahoma" w:cs="Tahoma" w:eastAsia="Tahoma" w:hAnsi="Tahoma"/>
                <w:sz w:val="22"/>
                <w:szCs w:val="22"/>
                <w:u w:val="single"/>
                <w:rtl w:val="0"/>
              </w:rPr>
              <w:t xml:space="preserve"> </w:t>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jc w:val="cente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jc w:val="center"/>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Collaboration</w:t>
            </w:r>
            <w:r w:rsidDel="00000000" w:rsidR="00000000" w:rsidRPr="00000000">
              <w:rPr>
                <w:rFonts w:ascii="Tahoma" w:cs="Tahoma" w:eastAsia="Tahoma" w:hAnsi="Tahoma"/>
                <w:sz w:val="22"/>
                <w:szCs w:val="22"/>
                <w:rtl w:val="0"/>
              </w:rPr>
              <w:t xml:space="preserve"> will continue to be a key focus as we learn to work together and support each others learning. We will also be using the skills of the </w:t>
            </w:r>
            <w:r w:rsidDel="00000000" w:rsidR="00000000" w:rsidRPr="00000000">
              <w:rPr>
                <w:rFonts w:ascii="Tahoma" w:cs="Tahoma" w:eastAsia="Tahoma" w:hAnsi="Tahoma"/>
                <w:b w:val="1"/>
                <w:sz w:val="22"/>
                <w:szCs w:val="22"/>
                <w:rtl w:val="0"/>
              </w:rPr>
              <w:t xml:space="preserve">planning</w:t>
            </w:r>
            <w:r w:rsidDel="00000000" w:rsidR="00000000" w:rsidRPr="00000000">
              <w:rPr>
                <w:rFonts w:ascii="Tahoma" w:cs="Tahoma" w:eastAsia="Tahoma" w:hAnsi="Tahoma"/>
                <w:sz w:val="22"/>
                <w:szCs w:val="22"/>
                <w:rtl w:val="0"/>
              </w:rPr>
              <w:t xml:space="preserve"> bluebird as we create items for our trade fair and </w:t>
            </w:r>
            <w:r w:rsidDel="00000000" w:rsidR="00000000" w:rsidRPr="00000000">
              <w:rPr>
                <w:rFonts w:ascii="Tahoma" w:cs="Tahoma" w:eastAsia="Tahoma" w:hAnsi="Tahoma"/>
                <w:b w:val="1"/>
                <w:sz w:val="22"/>
                <w:szCs w:val="22"/>
                <w:rtl w:val="0"/>
              </w:rPr>
              <w:t xml:space="preserve">adapting</w:t>
            </w:r>
            <w:r w:rsidDel="00000000" w:rsidR="00000000" w:rsidRPr="00000000">
              <w:rPr>
                <w:rFonts w:ascii="Tahoma" w:cs="Tahoma" w:eastAsia="Tahoma" w:hAnsi="Tahoma"/>
                <w:sz w:val="22"/>
                <w:szCs w:val="22"/>
                <w:rtl w:val="0"/>
              </w:rPr>
              <w:t xml:space="preserve"> as we go.</w:t>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jc w:val="center"/>
              <w:rPr>
                <w:rFonts w:ascii="Tahoma" w:cs="Tahoma" w:eastAsia="Tahoma" w:hAnsi="Tahoma"/>
                <w:sz w:val="22"/>
                <w:szCs w:val="22"/>
              </w:rPr>
            </w:pPr>
            <w:r w:rsidDel="00000000" w:rsidR="00000000" w:rsidRPr="00000000">
              <w:rPr>
                <w:rFonts w:ascii="Tahoma" w:cs="Tahoma" w:eastAsia="Tahoma" w:hAnsi="Tahoma"/>
                <w:sz w:val="22"/>
                <w:szCs w:val="22"/>
                <w:rtl w:val="0"/>
              </w:rPr>
              <w:t xml:space="preserve">Another behaviour continues to be </w:t>
            </w:r>
            <w:r w:rsidDel="00000000" w:rsidR="00000000" w:rsidRPr="00000000">
              <w:rPr>
                <w:rFonts w:ascii="Tahoma" w:cs="Tahoma" w:eastAsia="Tahoma" w:hAnsi="Tahoma"/>
                <w:b w:val="1"/>
                <w:sz w:val="22"/>
                <w:szCs w:val="22"/>
                <w:rtl w:val="0"/>
              </w:rPr>
              <w:t xml:space="preserve">Perseverance</w:t>
            </w:r>
            <w:r w:rsidDel="00000000" w:rsidR="00000000" w:rsidRPr="00000000">
              <w:rPr>
                <w:rFonts w:ascii="Tahoma" w:cs="Tahoma" w:eastAsia="Tahoma" w:hAnsi="Tahoma"/>
                <w:sz w:val="22"/>
                <w:szCs w:val="22"/>
                <w:rtl w:val="0"/>
              </w:rPr>
              <w:t xml:space="preserve">, represented by the tortoise who is slow but gets there in the end.  We will be stretching ourselves in maths, applying lots of our previous skills in fractions to working with tenths, hundredths and thousands. Y6 will be learning algebra and thinking abstractly and developing rules to follow. This might take several steps that we need to remember and complete all of them in order to get to the final answer.  We will need our perseverance and think of ways to help keep us on track.</w:t>
            </w:r>
          </w:p>
        </w:tc>
        <w:tc>
          <w:tcPr>
            <w:shd w:fill="auto" w:val="clear"/>
            <w:tcMar>
              <w:top w:w="100.0" w:type="dxa"/>
              <w:left w:w="100.0" w:type="dxa"/>
              <w:bottom w:w="100.0" w:type="dxa"/>
              <w:right w:w="100.0" w:type="dxa"/>
            </w:tcMar>
          </w:tcPr>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jc w:val="center"/>
              <w:rPr>
                <w:rFonts w:ascii="Tahoma" w:cs="Tahoma" w:eastAsia="Tahoma" w:hAnsi="Tahoma"/>
                <w:b w:val="1"/>
                <w:sz w:val="22"/>
                <w:szCs w:val="22"/>
              </w:rPr>
            </w:pPr>
            <w:r w:rsidDel="00000000" w:rsidR="00000000" w:rsidRPr="00000000">
              <w:rPr>
                <w:rFonts w:ascii="Tahoma" w:cs="Tahoma" w:eastAsia="Tahoma" w:hAnsi="Tahoma"/>
              </w:rPr>
              <w:drawing>
                <wp:inline distB="114300" distT="114300" distL="114300" distR="114300">
                  <wp:extent cx="1228725" cy="749300"/>
                  <wp:effectExtent b="0" l="0" r="0" t="0"/>
                  <wp:docPr id="28"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228725" cy="749300"/>
                          </a:xfrm>
                          <a:prstGeom prst="rect"/>
                          <a:ln/>
                        </pic:spPr>
                      </pic:pic>
                    </a:graphicData>
                  </a:graphic>
                </wp:inline>
              </w:drawing>
            </w:r>
            <w:r w:rsidDel="00000000" w:rsidR="00000000" w:rsidRPr="00000000">
              <w:rPr>
                <w:rtl w:val="0"/>
              </w:rPr>
            </w:r>
          </w:p>
        </w:tc>
      </w:tr>
      <w:tr>
        <w:tc>
          <w:tcPr>
            <w:shd w:fill="b8cce4" w:val="clear"/>
            <w:tcMar>
              <w:top w:w="100.0" w:type="dxa"/>
              <w:left w:w="100.0" w:type="dxa"/>
              <w:bottom w:w="100.0" w:type="dxa"/>
              <w:right w:w="100.0" w:type="dxa"/>
            </w:tcMar>
          </w:tcPr>
          <w:p w:rsidR="00000000" w:rsidDel="00000000" w:rsidP="00000000" w:rsidRDefault="00000000" w:rsidRPr="00000000" w14:paraId="00000013">
            <w:pPr>
              <w:rPr>
                <w:rFonts w:ascii="Tahoma" w:cs="Tahoma" w:eastAsia="Tahoma" w:hAnsi="Tahoma"/>
                <w:sz w:val="22"/>
                <w:szCs w:val="22"/>
              </w:rPr>
            </w:pPr>
            <w:r w:rsidDel="00000000" w:rsidR="00000000" w:rsidRPr="00000000">
              <w:rPr>
                <w:rFonts w:ascii="Tahoma" w:cs="Tahoma" w:eastAsia="Tahoma" w:hAnsi="Tahoma"/>
                <w:sz w:val="22"/>
                <w:szCs w:val="22"/>
                <w:rtl w:val="0"/>
              </w:rPr>
              <w:t xml:space="preserve">Class 2</w:t>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rPr>
                <w:rFonts w:ascii="Tahoma" w:cs="Tahoma" w:eastAsia="Tahoma" w:hAnsi="Tahoma"/>
                <w:sz w:val="22"/>
                <w:szCs w:val="22"/>
              </w:rPr>
            </w:pPr>
            <w:r w:rsidDel="00000000" w:rsidR="00000000" w:rsidRPr="00000000">
              <w:rPr>
                <w:rFonts w:ascii="Tahoma" w:cs="Tahoma" w:eastAsia="Tahoma" w:hAnsi="Tahoma"/>
                <w:sz w:val="22"/>
                <w:szCs w:val="22"/>
                <w:rtl w:val="0"/>
              </w:rPr>
              <w:t xml:space="preserve">Wk beg: 22nd March 2021</w:t>
            </w:r>
          </w:p>
        </w:tc>
        <w:tc>
          <w:tcPr>
            <w:gridSpan w:val="2"/>
            <w:shd w:fill="auto" w:val="clear"/>
            <w:tcMar>
              <w:top w:w="100.0" w:type="dxa"/>
              <w:left w:w="100.0" w:type="dxa"/>
              <w:bottom w:w="100.0" w:type="dxa"/>
              <w:right w:w="100.0" w:type="dxa"/>
            </w:tcMar>
          </w:tcPr>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Spelling (15 mins)</w:t>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jc w:val="center"/>
              <w:rPr>
                <w:rFonts w:ascii="Tahoma" w:cs="Tahoma" w:eastAsia="Tahoma" w:hAnsi="Tahoma"/>
                <w:b w:val="1"/>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Reading (30 mins)</w:t>
            </w:r>
          </w:p>
        </w:tc>
        <w:tc>
          <w:tcPr>
            <w:shd w:fill="auto" w:val="clear"/>
            <w:tcMar>
              <w:top w:w="100.0" w:type="dxa"/>
              <w:left w:w="100.0" w:type="dxa"/>
              <w:bottom w:w="100.0" w:type="dxa"/>
              <w:right w:w="100.0" w:type="dxa"/>
            </w:tcMar>
          </w:tcPr>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Writing (1 hour)</w:t>
            </w:r>
            <w:r w:rsidDel="00000000" w:rsidR="00000000" w:rsidRPr="00000000">
              <w:rPr>
                <w:rFonts w:ascii="Tahoma" w:cs="Tahoma" w:eastAsia="Tahoma" w:hAnsi="Tahoma"/>
                <w:sz w:val="22"/>
                <w:szCs w:val="22"/>
                <w:rtl w:val="0"/>
              </w:rPr>
              <w:t xml:space="preserve">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Maths (45 mins)</w:t>
            </w:r>
          </w:p>
        </w:tc>
        <w:tc>
          <w:tcPr>
            <w:gridSpan w:val="2"/>
            <w:shd w:fill="auto" w:val="clear"/>
            <w:tcMar>
              <w:top w:w="100.0" w:type="dxa"/>
              <w:left w:w="100.0" w:type="dxa"/>
              <w:bottom w:w="100.0" w:type="dxa"/>
              <w:right w:w="100.0" w:type="dxa"/>
            </w:tcMar>
          </w:tcPr>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Afternoon Project</w:t>
            </w:r>
          </w:p>
          <w:p w:rsidR="00000000" w:rsidDel="00000000" w:rsidP="00000000" w:rsidRDefault="00000000" w:rsidRPr="00000000" w14:paraId="0000001C">
            <w:pPr>
              <w:widowControl w:val="0"/>
              <w:jc w:val="cente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1D">
            <w:pPr>
              <w:widowControl w:val="0"/>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When finished each day</w:t>
            </w:r>
          </w:p>
        </w:tc>
      </w:tr>
      <w:tr>
        <w:trPr>
          <w:trHeight w:val="944" w:hRule="atLeast"/>
        </w:trPr>
        <w:tc>
          <w:tcPr>
            <w:tcBorders>
              <w:bottom w:color="000000" w:space="0" w:sz="8" w:val="single"/>
            </w:tcBorders>
            <w:shd w:fill="b8cce4" w:val="clear"/>
            <w:tcMar>
              <w:top w:w="100.0" w:type="dxa"/>
              <w:left w:w="100.0" w:type="dxa"/>
              <w:bottom w:w="100.0" w:type="dxa"/>
              <w:right w:w="100.0" w:type="dxa"/>
            </w:tcMar>
          </w:tcPr>
          <w:p w:rsidR="00000000" w:rsidDel="00000000" w:rsidP="00000000" w:rsidRDefault="00000000" w:rsidRPr="00000000" w14:paraId="0000001F">
            <w:pPr>
              <w:widowControl w:val="0"/>
              <w:rPr>
                <w:rFonts w:ascii="Tahoma" w:cs="Tahoma" w:eastAsia="Tahoma" w:hAnsi="Tahoma"/>
                <w:sz w:val="22"/>
                <w:szCs w:val="22"/>
              </w:rPr>
            </w:pPr>
            <w:r w:rsidDel="00000000" w:rsidR="00000000" w:rsidRPr="00000000">
              <w:rPr>
                <w:rFonts w:ascii="Tahoma" w:cs="Tahoma" w:eastAsia="Tahoma" w:hAnsi="Tahoma"/>
                <w:sz w:val="22"/>
                <w:szCs w:val="22"/>
                <w:rtl w:val="0"/>
              </w:rPr>
              <w:t xml:space="preserve"> Collective Worship</w:t>
            </w:r>
          </w:p>
          <w:p w:rsidR="00000000" w:rsidDel="00000000" w:rsidP="00000000" w:rsidRDefault="00000000" w:rsidRPr="00000000" w14:paraId="00000020">
            <w:pPr>
              <w:widowControl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1">
            <w:pPr>
              <w:widowControl w:val="0"/>
              <w:rPr>
                <w:rFonts w:ascii="Tahoma" w:cs="Tahoma" w:eastAsia="Tahoma" w:hAnsi="Tahoma"/>
                <w:b w:val="1"/>
                <w:sz w:val="22"/>
                <w:szCs w:val="22"/>
              </w:rPr>
            </w:pPr>
            <w:r w:rsidDel="00000000" w:rsidR="00000000" w:rsidRPr="00000000">
              <w:rPr>
                <w:rtl w:val="0"/>
              </w:rPr>
            </w:r>
          </w:p>
        </w:tc>
        <w:tc>
          <w:tcPr>
            <w:gridSpan w:val="2"/>
            <w:tcBorders>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22">
            <w:pPr>
              <w:widowControl w:val="0"/>
              <w:rPr>
                <w:rFonts w:ascii="Tahoma" w:cs="Tahoma" w:eastAsia="Tahoma" w:hAnsi="Tahoma"/>
                <w:sz w:val="22"/>
                <w:szCs w:val="22"/>
              </w:rPr>
            </w:pPr>
            <w:r w:rsidDel="00000000" w:rsidR="00000000" w:rsidRPr="00000000">
              <w:rPr>
                <w:rFonts w:ascii="Tahoma" w:cs="Tahoma" w:eastAsia="Tahoma" w:hAnsi="Tahoma"/>
                <w:sz w:val="22"/>
                <w:szCs w:val="22"/>
                <w:rtl w:val="0"/>
              </w:rPr>
              <w:t xml:space="preserve">While at home, take 15 minutes to visit spelling shed.</w:t>
            </w:r>
            <w:r w:rsidDel="00000000" w:rsidR="00000000" w:rsidRPr="00000000">
              <w:drawing>
                <wp:anchor allowOverlap="1" behindDoc="0" distB="114300" distT="114300" distL="114300" distR="114300" hidden="0" layoutInCell="1" locked="0" relativeHeight="0" simplePos="0">
                  <wp:simplePos x="0" y="0"/>
                  <wp:positionH relativeFrom="column">
                    <wp:posOffset>147638</wp:posOffset>
                  </wp:positionH>
                  <wp:positionV relativeFrom="paragraph">
                    <wp:posOffset>253604</wp:posOffset>
                  </wp:positionV>
                  <wp:extent cx="1422400" cy="390525"/>
                  <wp:effectExtent b="0" l="0" r="0" t="0"/>
                  <wp:wrapSquare wrapText="bothSides" distB="114300" distT="114300" distL="114300" distR="114300"/>
                  <wp:docPr id="34"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422400" cy="390525"/>
                          </a:xfrm>
                          <a:prstGeom prst="rect"/>
                          <a:ln/>
                        </pic:spPr>
                      </pic:pic>
                    </a:graphicData>
                  </a:graphic>
                </wp:anchor>
              </w:drawing>
            </w:r>
          </w:p>
          <w:p w:rsidR="00000000" w:rsidDel="00000000" w:rsidP="00000000" w:rsidRDefault="00000000" w:rsidRPr="00000000" w14:paraId="00000023">
            <w:pPr>
              <w:widowControl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4">
            <w:pPr>
              <w:widowControl w:val="0"/>
              <w:rPr>
                <w:rFonts w:ascii="Tahoma" w:cs="Tahoma" w:eastAsia="Tahoma" w:hAnsi="Tahoma"/>
                <w:sz w:val="22"/>
                <w:szCs w:val="22"/>
                <w:u w:val="single"/>
              </w:rPr>
            </w:pPr>
            <w:hyperlink r:id="rId13">
              <w:r w:rsidDel="00000000" w:rsidR="00000000" w:rsidRPr="00000000">
                <w:rPr>
                  <w:rFonts w:ascii="Tahoma" w:cs="Tahoma" w:eastAsia="Tahoma" w:hAnsi="Tahoma"/>
                  <w:sz w:val="22"/>
                  <w:szCs w:val="22"/>
                  <w:u w:val="single"/>
                  <w:rtl w:val="0"/>
                </w:rPr>
                <w:t xml:space="preserve">https://www.edshed.com/en-gb/login</w:t>
              </w:r>
            </w:hyperlink>
            <w:r w:rsidDel="00000000" w:rsidR="00000000" w:rsidRPr="00000000">
              <w:rPr>
                <w:rtl w:val="0"/>
              </w:rPr>
            </w:r>
          </w:p>
          <w:p w:rsidR="00000000" w:rsidDel="00000000" w:rsidP="00000000" w:rsidRDefault="00000000" w:rsidRPr="00000000" w14:paraId="00000025">
            <w:pPr>
              <w:widowControl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6">
            <w:pPr>
              <w:widowControl w:val="0"/>
              <w:rPr>
                <w:rFonts w:ascii="Tahoma" w:cs="Tahoma" w:eastAsia="Tahoma" w:hAnsi="Tahoma"/>
                <w:sz w:val="22"/>
                <w:szCs w:val="22"/>
              </w:rPr>
            </w:pPr>
            <w:r w:rsidDel="00000000" w:rsidR="00000000" w:rsidRPr="00000000">
              <w:rPr>
                <w:rFonts w:ascii="Tahoma" w:cs="Tahoma" w:eastAsia="Tahoma" w:hAnsi="Tahoma"/>
                <w:sz w:val="22"/>
                <w:szCs w:val="22"/>
                <w:rtl w:val="0"/>
              </w:rPr>
              <w:t xml:space="preserve">If you can’t get online, you should practice recent spellings.</w:t>
            </w:r>
          </w:p>
          <w:p w:rsidR="00000000" w:rsidDel="00000000" w:rsidP="00000000" w:rsidRDefault="00000000" w:rsidRPr="00000000" w14:paraId="00000027">
            <w:pPr>
              <w:widowControl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8">
            <w:pPr>
              <w:widowControl w:val="0"/>
              <w:rPr>
                <w:rFonts w:ascii="Tahoma" w:cs="Tahoma" w:eastAsia="Tahoma" w:hAnsi="Tahoma"/>
                <w:sz w:val="22"/>
                <w:szCs w:val="22"/>
              </w:rPr>
            </w:pPr>
            <w:r w:rsidDel="00000000" w:rsidR="00000000" w:rsidRPr="00000000">
              <w:rPr>
                <w:rFonts w:ascii="Tahoma" w:cs="Tahoma" w:eastAsia="Tahoma" w:hAnsi="Tahoma"/>
                <w:sz w:val="22"/>
                <w:szCs w:val="22"/>
                <w:rtl w:val="0"/>
              </w:rPr>
              <w:t xml:space="preserve">There are lots of ways to do this – what’s your go-to?</w:t>
            </w:r>
          </w:p>
          <w:p w:rsidR="00000000" w:rsidDel="00000000" w:rsidP="00000000" w:rsidRDefault="00000000" w:rsidRPr="00000000" w14:paraId="00000029">
            <w:pPr>
              <w:widowControl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A">
            <w:pPr>
              <w:widowControl w:val="0"/>
              <w:rPr>
                <w:rFonts w:ascii="Tahoma" w:cs="Tahoma" w:eastAsia="Tahoma" w:hAnsi="Tahoma"/>
                <w:sz w:val="22"/>
                <w:szCs w:val="22"/>
              </w:rPr>
            </w:pPr>
            <w:r w:rsidDel="00000000" w:rsidR="00000000" w:rsidRPr="00000000">
              <w:rPr>
                <w:rFonts w:ascii="Tahoma" w:cs="Tahoma" w:eastAsia="Tahoma" w:hAnsi="Tahoma"/>
                <w:sz w:val="22"/>
                <w:szCs w:val="22"/>
                <w:rtl w:val="0"/>
              </w:rPr>
              <w:t xml:space="preserve">My favourite is rainbow letters, where I write the tricky bit in a different colour.</w:t>
            </w:r>
          </w:p>
        </w:tc>
        <w:tc>
          <w:tcPr>
            <w:shd w:fill="auto" w:val="clear"/>
            <w:tcMar>
              <w:top w:w="100.0" w:type="dxa"/>
              <w:left w:w="100.0" w:type="dxa"/>
              <w:bottom w:w="100.0" w:type="dxa"/>
              <w:right w:w="100.0" w:type="dxa"/>
            </w:tcMar>
          </w:tcPr>
          <w:p w:rsidR="00000000" w:rsidDel="00000000" w:rsidP="00000000" w:rsidRDefault="00000000" w:rsidRPr="00000000" w14:paraId="0000002C">
            <w:pPr>
              <w:widowControl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D">
            <w:pPr>
              <w:widowControl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2E">
            <w:pPr>
              <w:widowControl w:val="0"/>
              <w:rPr>
                <w:rFonts w:ascii="Tahoma" w:cs="Tahoma" w:eastAsia="Tahoma" w:hAnsi="Tahoma"/>
                <w:sz w:val="22"/>
                <w:szCs w:val="22"/>
              </w:rPr>
            </w:pPr>
            <w:hyperlink r:id="rId14">
              <w:r w:rsidDel="00000000" w:rsidR="00000000" w:rsidRPr="00000000">
                <w:rPr>
                  <w:rFonts w:ascii="Tahoma" w:cs="Tahoma" w:eastAsia="Tahoma" w:hAnsi="Tahoma"/>
                  <w:sz w:val="22"/>
                  <w:szCs w:val="22"/>
                  <w:u w:val="single"/>
                  <w:rtl w:val="0"/>
                </w:rPr>
                <w:t xml:space="preserve">https://www.activelearnprimary.co.uk/login?c=0</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342900</wp:posOffset>
                  </wp:positionH>
                  <wp:positionV relativeFrom="paragraph">
                    <wp:posOffset>47627</wp:posOffset>
                  </wp:positionV>
                  <wp:extent cx="509588" cy="529187"/>
                  <wp:effectExtent b="0" l="0" r="0" t="0"/>
                  <wp:wrapSquare wrapText="bothSides" distB="114300" distT="114300" distL="114300" distR="114300"/>
                  <wp:docPr id="32"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509588" cy="529187"/>
                          </a:xfrm>
                          <a:prstGeom prst="rect"/>
                          <a:ln/>
                        </pic:spPr>
                      </pic:pic>
                    </a:graphicData>
                  </a:graphic>
                </wp:anchor>
              </w:drawing>
            </w:r>
          </w:p>
          <w:p w:rsidR="00000000" w:rsidDel="00000000" w:rsidP="00000000" w:rsidRDefault="00000000" w:rsidRPr="00000000" w14:paraId="0000002F">
            <w:pPr>
              <w:widowControl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0">
            <w:pPr>
              <w:widowControl w:val="0"/>
              <w:rPr>
                <w:rFonts w:ascii="Tahoma" w:cs="Tahoma" w:eastAsia="Tahoma" w:hAnsi="Tahoma"/>
                <w:sz w:val="22"/>
                <w:szCs w:val="22"/>
              </w:rPr>
            </w:pPr>
            <w:r w:rsidDel="00000000" w:rsidR="00000000" w:rsidRPr="00000000">
              <w:rPr>
                <w:rtl w:val="0"/>
              </w:rPr>
            </w:r>
          </w:p>
        </w:tc>
        <w:tc>
          <w:tcPr>
            <w:tcBorders>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31">
            <w:pPr>
              <w:widowControl w:val="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We spent a lot of time last week reading the key text and identifying unknown vocabulary – we know the story!</w:t>
            </w:r>
          </w:p>
          <w:p w:rsidR="00000000" w:rsidDel="00000000" w:rsidP="00000000" w:rsidRDefault="00000000" w:rsidRPr="00000000" w14:paraId="00000032">
            <w:pPr>
              <w:widowControl w:val="0"/>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33">
            <w:pPr>
              <w:widowControl w:val="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WALT: analyse paragraphs by exploring the reasons for starting a new paragraph, the impact of paragraph length on pace and tension, and how paragraphs are linked.</w:t>
            </w:r>
          </w:p>
          <w:p w:rsidR="00000000" w:rsidDel="00000000" w:rsidP="00000000" w:rsidRDefault="00000000" w:rsidRPr="00000000" w14:paraId="00000034">
            <w:pPr>
              <w:widowControl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5">
            <w:pPr>
              <w:widowControl w:val="0"/>
              <w:rPr>
                <w:rFonts w:ascii="Tahoma" w:cs="Tahoma" w:eastAsia="Tahoma" w:hAnsi="Tahoma"/>
                <w:sz w:val="22"/>
                <w:szCs w:val="22"/>
              </w:rPr>
            </w:pPr>
            <w:r w:rsidDel="00000000" w:rsidR="00000000" w:rsidRPr="00000000">
              <w:rPr>
                <w:rFonts w:ascii="Tahoma" w:cs="Tahoma" w:eastAsia="Tahoma" w:hAnsi="Tahoma"/>
                <w:sz w:val="22"/>
                <w:szCs w:val="22"/>
                <w:rtl w:val="0"/>
              </w:rPr>
              <w:t xml:space="preserve">Model analysing paragraphs alongside children by using an extract from P6-7</w:t>
            </w:r>
          </w:p>
          <w:p w:rsidR="00000000" w:rsidDel="00000000" w:rsidP="00000000" w:rsidRDefault="00000000" w:rsidRPr="00000000" w14:paraId="00000036">
            <w:pPr>
              <w:widowControl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7">
            <w:pPr>
              <w:widowControl w:val="0"/>
              <w:rPr>
                <w:rFonts w:ascii="Tahoma" w:cs="Tahoma" w:eastAsia="Tahoma" w:hAnsi="Tahoma"/>
                <w:sz w:val="22"/>
                <w:szCs w:val="22"/>
              </w:rPr>
            </w:pPr>
            <w:r w:rsidDel="00000000" w:rsidR="00000000" w:rsidRPr="00000000">
              <w:rPr>
                <w:rFonts w:ascii="Tahoma" w:cs="Tahoma" w:eastAsia="Tahoma" w:hAnsi="Tahoma"/>
                <w:sz w:val="22"/>
                <w:szCs w:val="22"/>
                <w:rtl w:val="0"/>
              </w:rPr>
              <w:t xml:space="preserve">Children then explore the ideas using the section they learnt and remembered. Use a photocopy of the section so that they can annotate, highlight and circle parts of the text.</w:t>
            </w:r>
          </w:p>
          <w:p w:rsidR="00000000" w:rsidDel="00000000" w:rsidP="00000000" w:rsidRDefault="00000000" w:rsidRPr="00000000" w14:paraId="00000038">
            <w:pPr>
              <w:widowControl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9">
            <w:pPr>
              <w:tabs>
                <w:tab w:val="left" w:pos="681"/>
              </w:tabs>
              <w:spacing w:before="60" w:line="252.00000000000003" w:lineRule="auto"/>
              <w:ind w:right="380"/>
              <w:rPr>
                <w:rFonts w:ascii="Tahoma" w:cs="Tahoma" w:eastAsia="Tahoma" w:hAnsi="Tahoma"/>
                <w:sz w:val="22"/>
                <w:szCs w:val="22"/>
              </w:rPr>
            </w:pPr>
            <w:r w:rsidDel="00000000" w:rsidR="00000000" w:rsidRPr="00000000">
              <w:rPr>
                <w:rFonts w:ascii="Tahoma" w:cs="Tahoma" w:eastAsia="Tahoma" w:hAnsi="Tahoma"/>
                <w:sz w:val="22"/>
                <w:szCs w:val="22"/>
                <w:rtl w:val="0"/>
              </w:rPr>
              <w:t xml:space="preserve">Jot down findings for success criteria.</w:t>
            </w:r>
          </w:p>
          <w:p w:rsidR="00000000" w:rsidDel="00000000" w:rsidP="00000000" w:rsidRDefault="00000000" w:rsidRPr="00000000" w14:paraId="0000003A">
            <w:pPr>
              <w:tabs>
                <w:tab w:val="left" w:pos="681"/>
              </w:tabs>
              <w:spacing w:before="60" w:line="252.00000000000003" w:lineRule="auto"/>
              <w:ind w:right="38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B">
            <w:pPr>
              <w:tabs>
                <w:tab w:val="left" w:pos="681"/>
              </w:tabs>
              <w:spacing w:before="60" w:line="252.00000000000003" w:lineRule="auto"/>
              <w:ind w:right="380"/>
              <w:rPr>
                <w:rFonts w:ascii="Tahoma" w:cs="Tahoma" w:eastAsia="Tahoma" w:hAnsi="Tahoma"/>
                <w:sz w:val="22"/>
                <w:szCs w:val="22"/>
              </w:rPr>
            </w:pPr>
            <w:r w:rsidDel="00000000" w:rsidR="00000000" w:rsidRPr="00000000">
              <w:rPr>
                <w:rFonts w:ascii="Tahoma" w:cs="Tahoma" w:eastAsia="Tahoma" w:hAnsi="Tahoma"/>
                <w:sz w:val="22"/>
                <w:szCs w:val="22"/>
                <w:rtl w:val="0"/>
              </w:rPr>
              <w:t xml:space="preserve">Report back findings to Y4 children.</w:t>
            </w:r>
          </w:p>
          <w:p w:rsidR="00000000" w:rsidDel="00000000" w:rsidP="00000000" w:rsidRDefault="00000000" w:rsidRPr="00000000" w14:paraId="0000003C">
            <w:pPr>
              <w:widowControl w:val="0"/>
              <w:rPr>
                <w:rFonts w:ascii="Tahoma" w:cs="Tahoma" w:eastAsia="Tahoma" w:hAnsi="Tahoma"/>
                <w:sz w:val="22"/>
                <w:szCs w:val="22"/>
              </w:rPr>
            </w:pPr>
            <w:r w:rsidDel="00000000" w:rsidR="00000000" w:rsidRPr="00000000">
              <w:rPr>
                <w:rtl w:val="0"/>
              </w:rPr>
            </w:r>
          </w:p>
        </w:tc>
        <w:tc>
          <w:tcPr>
            <w:tcBorders>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Warm up with </w:t>
            </w:r>
            <w:r w:rsidDel="00000000" w:rsidR="00000000" w:rsidRPr="00000000">
              <w:drawing>
                <wp:anchor allowOverlap="1" behindDoc="0" distB="114300" distT="114300" distL="114300" distR="114300" hidden="0" layoutInCell="1" locked="0" relativeHeight="0" simplePos="0">
                  <wp:simplePos x="0" y="0"/>
                  <wp:positionH relativeFrom="column">
                    <wp:posOffset>1225550</wp:posOffset>
                  </wp:positionH>
                  <wp:positionV relativeFrom="paragraph">
                    <wp:posOffset>-633</wp:posOffset>
                  </wp:positionV>
                  <wp:extent cx="857250" cy="390525"/>
                  <wp:effectExtent b="0" l="0" r="0" t="0"/>
                  <wp:wrapSquare wrapText="bothSides" distB="114300" distT="114300" distL="114300" distR="114300"/>
                  <wp:docPr id="25"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857250" cy="390525"/>
                          </a:xfrm>
                          <a:prstGeom prst="rect"/>
                          <a:ln/>
                        </pic:spPr>
                      </pic:pic>
                    </a:graphicData>
                  </a:graphic>
                </wp:anchor>
              </w:drawing>
            </w:r>
          </w:p>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rPr>
                <w:rFonts w:ascii="Tahoma" w:cs="Tahoma" w:eastAsia="Tahoma" w:hAnsi="Tahoma"/>
                <w:b w:val="1"/>
                <w:i w:val="1"/>
                <w:sz w:val="22"/>
                <w:szCs w:val="22"/>
              </w:rPr>
            </w:pPr>
            <w:r w:rsidDel="00000000" w:rsidR="00000000" w:rsidRPr="00000000">
              <w:rPr>
                <w:rtl w:val="0"/>
              </w:rPr>
            </w:r>
          </w:p>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rPr>
                <w:rFonts w:ascii="Tahoma" w:cs="Tahoma" w:eastAsia="Tahoma" w:hAnsi="Tahoma"/>
                <w:b w:val="1"/>
                <w:i w:val="1"/>
                <w:sz w:val="22"/>
                <w:szCs w:val="22"/>
              </w:rPr>
            </w:pPr>
            <w:r w:rsidDel="00000000" w:rsidR="00000000" w:rsidRPr="00000000">
              <w:rPr>
                <w:rFonts w:ascii="Tahoma" w:cs="Tahoma" w:eastAsia="Tahoma" w:hAnsi="Tahoma"/>
                <w:b w:val="1"/>
                <w:i w:val="1"/>
                <w:sz w:val="22"/>
                <w:szCs w:val="22"/>
                <w:rtl w:val="0"/>
              </w:rPr>
              <w:t xml:space="preserve">Contact school if you need a reminder of your login details!</w:t>
            </w:r>
          </w:p>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rPr>
                <w:rFonts w:ascii="Tahoma" w:cs="Tahoma" w:eastAsia="Tahoma" w:hAnsi="Tahoma"/>
                <w:b w:val="1"/>
                <w:i w:val="1"/>
                <w:sz w:val="22"/>
                <w:szCs w:val="22"/>
              </w:rPr>
            </w:pPr>
            <w:r w:rsidDel="00000000" w:rsidR="00000000" w:rsidRPr="00000000">
              <w:rPr>
                <w:rtl w:val="0"/>
              </w:rPr>
            </w:r>
          </w:p>
          <w:p w:rsidR="00000000" w:rsidDel="00000000" w:rsidP="00000000" w:rsidRDefault="00000000" w:rsidRPr="00000000" w14:paraId="00000043">
            <w:pPr>
              <w:widowControl w:val="0"/>
              <w:rPr>
                <w:rFonts w:ascii="Tahoma" w:cs="Tahoma" w:eastAsia="Tahoma" w:hAnsi="Tahoma"/>
                <w:sz w:val="22"/>
                <w:szCs w:val="22"/>
              </w:rPr>
            </w:pPr>
            <w:r w:rsidDel="00000000" w:rsidR="00000000" w:rsidRPr="00000000">
              <w:rPr>
                <w:rFonts w:ascii="Tahoma" w:cs="Tahoma" w:eastAsia="Tahoma" w:hAnsi="Tahoma"/>
                <w:sz w:val="22"/>
                <w:szCs w:val="22"/>
                <w:rtl w:val="0"/>
              </w:rPr>
              <w:t xml:space="preserve">Y4 and Y5 will be extending their knowledge of tenths and hundredths this week and what happens when a number gets 10 times or 100 times smaller.</w:t>
            </w:r>
          </w:p>
          <w:p w:rsidR="00000000" w:rsidDel="00000000" w:rsidP="00000000" w:rsidRDefault="00000000" w:rsidRPr="00000000" w14:paraId="00000044">
            <w:pPr>
              <w:widowControl w:val="0"/>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45">
            <w:pPr>
              <w:widowControl w:val="0"/>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WALT: record tenths on a place value chart, making things ten times smaller.</w:t>
            </w:r>
            <w:r w:rsidDel="00000000" w:rsidR="00000000" w:rsidRPr="00000000">
              <w:rPr>
                <w:rtl w:val="0"/>
              </w:rPr>
            </w:r>
          </w:p>
          <w:p w:rsidR="00000000" w:rsidDel="00000000" w:rsidP="00000000" w:rsidRDefault="00000000" w:rsidRPr="00000000" w14:paraId="00000046">
            <w:pPr>
              <w:widowControl w:val="0"/>
              <w:rPr>
                <w:rFonts w:ascii="Tahoma" w:cs="Tahoma" w:eastAsia="Tahoma" w:hAnsi="Tahoma"/>
                <w:sz w:val="22"/>
                <w:szCs w:val="22"/>
              </w:rPr>
            </w:pPr>
            <w:r w:rsidDel="00000000" w:rsidR="00000000" w:rsidRPr="00000000">
              <w:rPr>
                <w:rFonts w:ascii="Tahoma" w:cs="Tahoma" w:eastAsia="Tahoma" w:hAnsi="Tahoma"/>
                <w:sz w:val="22"/>
                <w:szCs w:val="22"/>
                <w:rtl w:val="0"/>
              </w:rPr>
              <w:t xml:space="preserve">Y4 - tenths on a place value chart</w:t>
            </w:r>
          </w:p>
          <w:p w:rsidR="00000000" w:rsidDel="00000000" w:rsidP="00000000" w:rsidRDefault="00000000" w:rsidRPr="00000000" w14:paraId="00000047">
            <w:pPr>
              <w:widowControl w:val="0"/>
              <w:rPr>
                <w:rFonts w:ascii="Tahoma" w:cs="Tahoma" w:eastAsia="Tahoma" w:hAnsi="Tahoma"/>
                <w:sz w:val="22"/>
                <w:szCs w:val="22"/>
              </w:rPr>
            </w:pPr>
            <w:hyperlink r:id="rId17">
              <w:r w:rsidDel="00000000" w:rsidR="00000000" w:rsidRPr="00000000">
                <w:rPr>
                  <w:rFonts w:ascii="Tahoma" w:cs="Tahoma" w:eastAsia="Tahoma" w:hAnsi="Tahoma"/>
                  <w:color w:val="1155cc"/>
                  <w:sz w:val="22"/>
                  <w:szCs w:val="22"/>
                  <w:u w:val="single"/>
                  <w:rtl w:val="0"/>
                </w:rPr>
                <w:t xml:space="preserve">https://vimeo.com/518195468</w:t>
              </w:r>
            </w:hyperlink>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48">
            <w:pPr>
              <w:widowControl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49">
            <w:pPr>
              <w:widowControl w:val="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WALT: make links between previous fraction work and decimal numbers.</w:t>
            </w:r>
          </w:p>
          <w:p w:rsidR="00000000" w:rsidDel="00000000" w:rsidP="00000000" w:rsidRDefault="00000000" w:rsidRPr="00000000" w14:paraId="0000004A">
            <w:pPr>
              <w:widowControl w:val="0"/>
              <w:rPr>
                <w:rFonts w:ascii="Tahoma" w:cs="Tahoma" w:eastAsia="Tahoma" w:hAnsi="Tahoma"/>
                <w:sz w:val="22"/>
                <w:szCs w:val="22"/>
              </w:rPr>
            </w:pPr>
            <w:r w:rsidDel="00000000" w:rsidR="00000000" w:rsidRPr="00000000">
              <w:rPr>
                <w:rFonts w:ascii="Tahoma" w:cs="Tahoma" w:eastAsia="Tahoma" w:hAnsi="Tahoma"/>
                <w:sz w:val="22"/>
                <w:szCs w:val="22"/>
                <w:rtl w:val="0"/>
              </w:rPr>
              <w:t xml:space="preserve">We will be recording decimal numbers in different ways, comparing a place value grid and a part whole model.</w:t>
            </w:r>
          </w:p>
          <w:p w:rsidR="00000000" w:rsidDel="00000000" w:rsidP="00000000" w:rsidRDefault="00000000" w:rsidRPr="00000000" w14:paraId="0000004B">
            <w:pPr>
              <w:widowControl w:val="0"/>
              <w:rPr>
                <w:rFonts w:ascii="Tahoma" w:cs="Tahoma" w:eastAsia="Tahoma" w:hAnsi="Tahoma"/>
                <w:sz w:val="22"/>
                <w:szCs w:val="22"/>
              </w:rPr>
            </w:pPr>
            <w:r w:rsidDel="00000000" w:rsidR="00000000" w:rsidRPr="00000000">
              <w:rPr>
                <w:rFonts w:ascii="Tahoma" w:cs="Tahoma" w:eastAsia="Tahoma" w:hAnsi="Tahoma"/>
                <w:sz w:val="22"/>
                <w:szCs w:val="22"/>
                <w:rtl w:val="0"/>
              </w:rPr>
              <w:t xml:space="preserve">Y5 - decimals up to two decimal places</w:t>
            </w:r>
          </w:p>
          <w:p w:rsidR="00000000" w:rsidDel="00000000" w:rsidP="00000000" w:rsidRDefault="00000000" w:rsidRPr="00000000" w14:paraId="0000004C">
            <w:pPr>
              <w:widowControl w:val="0"/>
              <w:rPr>
                <w:rFonts w:ascii="Tahoma" w:cs="Tahoma" w:eastAsia="Tahoma" w:hAnsi="Tahoma"/>
                <w:sz w:val="22"/>
                <w:szCs w:val="22"/>
              </w:rPr>
            </w:pPr>
            <w:hyperlink r:id="rId18">
              <w:r w:rsidDel="00000000" w:rsidR="00000000" w:rsidRPr="00000000">
                <w:rPr>
                  <w:rFonts w:ascii="Tahoma" w:cs="Tahoma" w:eastAsia="Tahoma" w:hAnsi="Tahoma"/>
                  <w:color w:val="1155cc"/>
                  <w:sz w:val="22"/>
                  <w:szCs w:val="22"/>
                  <w:u w:val="single"/>
                  <w:rtl w:val="0"/>
                </w:rPr>
                <w:t xml:space="preserve">https://vimeo.com/519169538</w:t>
              </w:r>
            </w:hyperlink>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4D">
            <w:pPr>
              <w:widowControl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4E">
            <w:pPr>
              <w:widowControl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4F">
            <w:pPr>
              <w:widowControl w:val="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Today Y6 will start their unit on algebra, finding a rule to help them solve a problem.</w:t>
            </w:r>
          </w:p>
          <w:p w:rsidR="00000000" w:rsidDel="00000000" w:rsidP="00000000" w:rsidRDefault="00000000" w:rsidRPr="00000000" w14:paraId="00000050">
            <w:pPr>
              <w:widowControl w:val="0"/>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51">
            <w:pPr>
              <w:widowControl w:val="0"/>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WALT: find the one step rule (algebra)</w:t>
            </w:r>
            <w:r w:rsidDel="00000000" w:rsidR="00000000" w:rsidRPr="00000000">
              <w:rPr>
                <w:rtl w:val="0"/>
              </w:rPr>
            </w:r>
          </w:p>
          <w:p w:rsidR="00000000" w:rsidDel="00000000" w:rsidP="00000000" w:rsidRDefault="00000000" w:rsidRPr="00000000" w14:paraId="00000052">
            <w:pPr>
              <w:widowControl w:val="0"/>
              <w:rPr>
                <w:rFonts w:ascii="Tahoma" w:cs="Tahoma" w:eastAsia="Tahoma" w:hAnsi="Tahoma"/>
                <w:sz w:val="22"/>
                <w:szCs w:val="22"/>
              </w:rPr>
            </w:pPr>
            <w:r w:rsidDel="00000000" w:rsidR="00000000" w:rsidRPr="00000000">
              <w:rPr>
                <w:rFonts w:ascii="Tahoma" w:cs="Tahoma" w:eastAsia="Tahoma" w:hAnsi="Tahoma"/>
                <w:sz w:val="22"/>
                <w:szCs w:val="22"/>
                <w:rtl w:val="0"/>
              </w:rPr>
              <w:t xml:space="preserve">Y6 find the rule - one step</w:t>
            </w:r>
          </w:p>
          <w:p w:rsidR="00000000" w:rsidDel="00000000" w:rsidP="00000000" w:rsidRDefault="00000000" w:rsidRPr="00000000" w14:paraId="00000053">
            <w:pPr>
              <w:widowControl w:val="0"/>
              <w:rPr>
                <w:rFonts w:ascii="Tahoma" w:cs="Tahoma" w:eastAsia="Tahoma" w:hAnsi="Tahoma"/>
                <w:sz w:val="22"/>
                <w:szCs w:val="22"/>
              </w:rPr>
            </w:pPr>
            <w:hyperlink r:id="rId19">
              <w:r w:rsidDel="00000000" w:rsidR="00000000" w:rsidRPr="00000000">
                <w:rPr>
                  <w:rFonts w:ascii="Tahoma" w:cs="Tahoma" w:eastAsia="Tahoma" w:hAnsi="Tahoma"/>
                  <w:color w:val="1155cc"/>
                  <w:sz w:val="22"/>
                  <w:szCs w:val="22"/>
                  <w:u w:val="single"/>
                  <w:rtl w:val="0"/>
                </w:rPr>
                <w:t xml:space="preserve">https://vimeo.com/499979721</w:t>
              </w:r>
            </w:hyperlink>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54">
            <w:pPr>
              <w:widowControl w:val="0"/>
              <w:shd w:fill="ffffff" w:val="clear"/>
              <w:spacing w:after="240" w:lineRule="auto"/>
              <w:rPr>
                <w:rFonts w:ascii="Tahoma" w:cs="Tahoma" w:eastAsia="Tahoma" w:hAnsi="Tahoma"/>
                <w:b w:val="1"/>
                <w:sz w:val="22"/>
                <w:szCs w:val="22"/>
              </w:rPr>
            </w:pPr>
            <w:r w:rsidDel="00000000" w:rsidR="00000000" w:rsidRPr="00000000">
              <w:rPr>
                <w:rtl w:val="0"/>
              </w:rPr>
            </w:r>
          </w:p>
        </w:tc>
        <w:tc>
          <w:tcPr>
            <w:gridSpan w:val="2"/>
            <w:tcBorders>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5">
            <w:pPr>
              <w:widowControl w:val="0"/>
              <w:pBdr>
                <w:top w:space="0" w:sz="0" w:val="nil"/>
                <w:left w:space="0" w:sz="0" w:val="nil"/>
                <w:bottom w:space="0" w:sz="0" w:val="nil"/>
                <w:right w:space="0" w:sz="0" w:val="nil"/>
                <w:between w:space="0" w:sz="0" w:val="nil"/>
              </w:pBd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  PE</w:t>
            </w:r>
          </w:p>
          <w:p w:rsidR="00000000" w:rsidDel="00000000" w:rsidP="00000000" w:rsidRDefault="00000000" w:rsidRPr="00000000" w14:paraId="00000056">
            <w:pPr>
              <w:widowControl w:val="0"/>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This week we have our fifth PE lesson of six provided by Callum Shipton from Exeter Football Club. </w:t>
            </w:r>
            <w:r w:rsidDel="00000000" w:rsidR="00000000" w:rsidRPr="00000000">
              <w:rPr>
                <w:rFonts w:ascii="Tahoma" w:cs="Tahoma" w:eastAsia="Tahoma" w:hAnsi="Tahoma"/>
                <w:sz w:val="22"/>
                <w:szCs w:val="22"/>
                <w:rtl w:val="0"/>
              </w:rPr>
              <w:t xml:space="preserve">The lesson is designed to be completed at home. </w:t>
            </w:r>
          </w:p>
          <w:p w:rsidR="00000000" w:rsidDel="00000000" w:rsidP="00000000" w:rsidRDefault="00000000" w:rsidRPr="00000000" w14:paraId="00000057">
            <w:pPr>
              <w:widowControl w:val="0"/>
              <w:rPr>
                <w:rFonts w:ascii="Tahoma" w:cs="Tahoma" w:eastAsia="Tahoma" w:hAnsi="Tahoma"/>
                <w:sz w:val="22"/>
                <w:szCs w:val="22"/>
              </w:rPr>
            </w:pPr>
            <w:r w:rsidDel="00000000" w:rsidR="00000000" w:rsidRPr="00000000">
              <w:rPr>
                <w:rFonts w:ascii="Tahoma" w:cs="Tahoma" w:eastAsia="Tahoma" w:hAnsi="Tahoma"/>
                <w:sz w:val="22"/>
                <w:szCs w:val="22"/>
                <w:rtl w:val="0"/>
              </w:rPr>
              <w:t xml:space="preserve">You’ll find the video attached in Google Classroom if our bubble is closed.</w:t>
            </w:r>
          </w:p>
          <w:p w:rsidR="00000000" w:rsidDel="00000000" w:rsidP="00000000" w:rsidRDefault="00000000" w:rsidRPr="00000000" w14:paraId="00000058">
            <w:pPr>
              <w:pBdr>
                <w:top w:space="0" w:sz="0" w:val="nil"/>
                <w:left w:space="0" w:sz="0" w:val="nil"/>
                <w:bottom w:space="0" w:sz="0" w:val="nil"/>
                <w:right w:space="0" w:sz="0" w:val="nil"/>
                <w:between w:space="0" w:sz="0" w:val="nil"/>
              </w:pBd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Music</w:t>
            </w:r>
          </w:p>
          <w:p w:rsidR="00000000" w:rsidDel="00000000" w:rsidP="00000000" w:rsidRDefault="00000000" w:rsidRPr="00000000" w14:paraId="0000005A">
            <w:pPr>
              <w:pBdr>
                <w:top w:space="0" w:sz="0" w:val="nil"/>
                <w:left w:space="0" w:sz="0" w:val="nil"/>
                <w:bottom w:space="0" w:sz="0" w:val="nil"/>
                <w:right w:space="0" w:sz="0" w:val="nil"/>
                <w:between w:space="0" w:sz="0" w:val="nil"/>
              </w:pBd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rPr>
                <w:rFonts w:ascii="Tahoma" w:cs="Tahoma" w:eastAsia="Tahoma" w:hAnsi="Tahoma"/>
                <w:sz w:val="22"/>
                <w:szCs w:val="22"/>
              </w:rPr>
            </w:pPr>
            <w:r w:rsidDel="00000000" w:rsidR="00000000" w:rsidRPr="00000000">
              <w:rPr>
                <w:rFonts w:ascii="Tahoma" w:cs="Tahoma" w:eastAsia="Tahoma" w:hAnsi="Tahoma"/>
                <w:sz w:val="22"/>
                <w:szCs w:val="22"/>
                <w:rtl w:val="0"/>
              </w:rPr>
              <w:t xml:space="preserve">Today we will be learning about the legend of the apples of Iduna; the source of the Viking God’s eternal life. When singing, we will think about breathing and expression for different parts of the song.  Once you’ve watched the story, complete the quiz then it’s time for listening and appraising.  It’s an extract from The Ring Cycle, that we’ve listened to already – Wagner’s The Ride of the Valkyries.</w:t>
            </w:r>
          </w:p>
          <w:p w:rsidR="00000000" w:rsidDel="00000000" w:rsidP="00000000" w:rsidRDefault="00000000" w:rsidRPr="00000000" w14:paraId="0000005C">
            <w:pPr>
              <w:pBdr>
                <w:top w:space="0" w:sz="0" w:val="nil"/>
                <w:left w:space="0" w:sz="0" w:val="nil"/>
                <w:bottom w:space="0" w:sz="0" w:val="nil"/>
                <w:right w:space="0" w:sz="0" w:val="nil"/>
                <w:between w:space="0" w:sz="0" w:val="nil"/>
              </w:pBd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rPr>
                <w:rFonts w:ascii="Tahoma" w:cs="Tahoma" w:eastAsia="Tahoma" w:hAnsi="Tahoma"/>
              </w:rPr>
            </w:pPr>
            <w:hyperlink r:id="rId20">
              <w:r w:rsidDel="00000000" w:rsidR="00000000" w:rsidRPr="00000000">
                <w:rPr>
                  <w:rFonts w:ascii="Tahoma" w:cs="Tahoma" w:eastAsia="Tahoma" w:hAnsi="Tahoma"/>
                  <w:color w:val="0000ff"/>
                  <w:u w:val="single"/>
                  <w:rtl w:val="0"/>
                </w:rPr>
                <w:t xml:space="preserve">https://www.bbc.co.uk/teach/school-radio/music-ks2-viking-saga-songs-6-apples-of-iduna/zhb3y9q</w:t>
              </w:r>
            </w:hyperlink>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Mental Health</w:t>
            </w:r>
          </w:p>
          <w:p w:rsidR="00000000" w:rsidDel="00000000" w:rsidP="00000000" w:rsidRDefault="00000000" w:rsidRPr="00000000" w14:paraId="00000060">
            <w:pPr>
              <w:pBdr>
                <w:top w:space="0" w:sz="0" w:val="nil"/>
                <w:left w:space="0" w:sz="0" w:val="nil"/>
                <w:bottom w:space="0" w:sz="0" w:val="nil"/>
                <w:right w:space="0" w:sz="0" w:val="nil"/>
                <w:between w:space="0" w:sz="0" w:val="nil"/>
              </w:pBd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rPr>
                <w:rFonts w:ascii="Tahoma" w:cs="Tahoma" w:eastAsia="Tahoma" w:hAnsi="Tahoma"/>
                <w:sz w:val="22"/>
                <w:szCs w:val="22"/>
              </w:rPr>
            </w:pPr>
            <w:r w:rsidDel="00000000" w:rsidR="00000000" w:rsidRPr="00000000">
              <w:rPr>
                <w:rFonts w:ascii="Tahoma" w:cs="Tahoma" w:eastAsia="Tahoma" w:hAnsi="Tahoma"/>
                <w:sz w:val="22"/>
                <w:szCs w:val="22"/>
                <w:rtl w:val="0"/>
              </w:rPr>
              <w:t xml:space="preserve">This week we will contniue to share our quiet spots for reflection and peace around the school.  There are a host of golden daffodils just outside our classroom door that are very calming. This week we will be identifying spots outside and how we can keep them peaceful, or develop them further.</w:t>
            </w:r>
          </w:p>
          <w:p w:rsidR="00000000" w:rsidDel="00000000" w:rsidP="00000000" w:rsidRDefault="00000000" w:rsidRPr="00000000" w14:paraId="00000062">
            <w:pPr>
              <w:pBdr>
                <w:top w:space="0" w:sz="0" w:val="nil"/>
                <w:left w:space="0" w:sz="0" w:val="nil"/>
                <w:bottom w:space="0" w:sz="0" w:val="nil"/>
                <w:right w:space="0" w:sz="0" w:val="nil"/>
                <w:between w:space="0" w:sz="0" w:val="nil"/>
              </w:pBd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rPr>
                <w:rFonts w:ascii="Tahoma" w:cs="Tahoma" w:eastAsia="Tahoma" w:hAnsi="Tahoma"/>
                <w:sz w:val="22"/>
                <w:szCs w:val="22"/>
              </w:rPr>
            </w:pPr>
            <w:hyperlink r:id="rId21">
              <w:r w:rsidDel="00000000" w:rsidR="00000000" w:rsidRPr="00000000">
                <w:rPr>
                  <w:rFonts w:ascii="Tahoma" w:cs="Tahoma" w:eastAsia="Tahoma" w:hAnsi="Tahoma"/>
                  <w:sz w:val="22"/>
                  <w:szCs w:val="22"/>
                  <w:u w:val="single"/>
                  <w:rtl w:val="0"/>
                </w:rPr>
                <w:t xml:space="preserve">Where</w:t>
              </w:r>
            </w:hyperlink>
            <w:r w:rsidDel="00000000" w:rsidR="00000000" w:rsidRPr="00000000">
              <w:rPr>
                <w:rFonts w:ascii="Tahoma" w:cs="Tahoma" w:eastAsia="Tahoma" w:hAnsi="Tahoma"/>
                <w:u w:val="single"/>
                <w:rtl w:val="0"/>
              </w:rPr>
              <w:t xml:space="preserve"> is a quiet spot for reflection and calming in your house?</w:t>
            </w:r>
            <w:r w:rsidDel="00000000" w:rsidR="00000000" w:rsidRPr="00000000">
              <w:rPr>
                <w:rFonts w:ascii="Tahoma" w:cs="Tahoma" w:eastAsia="Tahoma" w:hAnsi="Tahoma"/>
                <w:sz w:val="22"/>
                <w:szCs w:val="22"/>
                <w:rtl w:val="0"/>
              </w:rPr>
              <w:t xml:space="preserve"> </w:t>
            </w:r>
          </w:p>
        </w:tc>
      </w:tr>
      <w:tr>
        <w:trPr>
          <w:trHeight w:val="1937" w:hRule="atLeast"/>
        </w:trPr>
        <w:tc>
          <w:tcPr>
            <w:tcBorders>
              <w:bottom w:color="000000" w:space="0" w:sz="8" w:val="single"/>
            </w:tcBorders>
            <w:shd w:fill="b8cce4" w:val="clear"/>
            <w:tcMar>
              <w:top w:w="100.0" w:type="dxa"/>
              <w:left w:w="100.0" w:type="dxa"/>
              <w:bottom w:w="100.0" w:type="dxa"/>
              <w:right w:w="100.0" w:type="dxa"/>
            </w:tcMar>
          </w:tcPr>
          <w:p w:rsidR="00000000" w:rsidDel="00000000" w:rsidP="00000000" w:rsidRDefault="00000000" w:rsidRPr="00000000" w14:paraId="00000065">
            <w:pPr>
              <w:widowControl w:val="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Tuesday</w:t>
            </w:r>
          </w:p>
          <w:p w:rsidR="00000000" w:rsidDel="00000000" w:rsidP="00000000" w:rsidRDefault="00000000" w:rsidRPr="00000000" w14:paraId="00000066">
            <w:pPr>
              <w:widowControl w:val="0"/>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67">
            <w:pPr>
              <w:widowControl w:val="0"/>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 </w:t>
            </w:r>
            <w:r w:rsidDel="00000000" w:rsidR="00000000" w:rsidRPr="00000000">
              <w:rPr>
                <w:rtl w:val="0"/>
              </w:rPr>
            </w:r>
          </w:p>
        </w:tc>
        <w:tc>
          <w:tcPr>
            <w:gridSpan w:val="2"/>
            <w:tcBorders>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8">
            <w:pPr>
              <w:widowControl w:val="0"/>
              <w:rPr>
                <w:rFonts w:ascii="Tahoma" w:cs="Tahoma" w:eastAsia="Tahoma" w:hAnsi="Tahoma"/>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139700</wp:posOffset>
                  </wp:positionH>
                  <wp:positionV relativeFrom="paragraph">
                    <wp:posOffset>66677</wp:posOffset>
                  </wp:positionV>
                  <wp:extent cx="1387475" cy="254000"/>
                  <wp:effectExtent b="0" l="0" r="0" t="0"/>
                  <wp:wrapSquare wrapText="bothSides" distB="114300" distT="114300" distL="114300" distR="114300"/>
                  <wp:docPr id="2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387475" cy="254000"/>
                          </a:xfrm>
                          <a:prstGeom prst="rect"/>
                          <a:ln/>
                        </pic:spPr>
                      </pic:pic>
                    </a:graphicData>
                  </a:graphic>
                </wp:anchor>
              </w:drawing>
            </w:r>
          </w:p>
          <w:p w:rsidR="00000000" w:rsidDel="00000000" w:rsidP="00000000" w:rsidRDefault="00000000" w:rsidRPr="00000000" w14:paraId="00000069">
            <w:pPr>
              <w:widowControl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6A">
            <w:pPr>
              <w:widowControl w:val="0"/>
              <w:rPr>
                <w:rFonts w:ascii="Tahoma" w:cs="Tahoma" w:eastAsia="Tahoma" w:hAnsi="Tahoma"/>
                <w:sz w:val="22"/>
                <w:szCs w:val="22"/>
                <w:u w:val="single"/>
              </w:rPr>
            </w:pPr>
            <w:hyperlink r:id="rId22">
              <w:r w:rsidDel="00000000" w:rsidR="00000000" w:rsidRPr="00000000">
                <w:rPr>
                  <w:rFonts w:ascii="Tahoma" w:cs="Tahoma" w:eastAsia="Tahoma" w:hAnsi="Tahoma"/>
                  <w:sz w:val="22"/>
                  <w:szCs w:val="22"/>
                  <w:u w:val="single"/>
                  <w:rtl w:val="0"/>
                </w:rPr>
                <w:t xml:space="preserve">https://www.edshed.com/en-gb/login</w:t>
              </w:r>
            </w:hyperlink>
            <w:r w:rsidDel="00000000" w:rsidR="00000000" w:rsidRPr="00000000">
              <w:rPr>
                <w:rtl w:val="0"/>
              </w:rPr>
            </w:r>
          </w:p>
          <w:p w:rsidR="00000000" w:rsidDel="00000000" w:rsidP="00000000" w:rsidRDefault="00000000" w:rsidRPr="00000000" w14:paraId="0000006B">
            <w:pPr>
              <w:widowControl w:val="0"/>
              <w:rPr>
                <w:rFonts w:ascii="Tahoma" w:cs="Tahoma" w:eastAsia="Tahoma" w:hAnsi="Tahoma"/>
                <w:sz w:val="22"/>
                <w:szCs w:val="22"/>
                <w:u w:val="single"/>
              </w:rPr>
            </w:pPr>
            <w:r w:rsidDel="00000000" w:rsidR="00000000" w:rsidRPr="00000000">
              <w:rPr>
                <w:rtl w:val="0"/>
              </w:rPr>
            </w:r>
          </w:p>
          <w:p w:rsidR="00000000" w:rsidDel="00000000" w:rsidP="00000000" w:rsidRDefault="00000000" w:rsidRPr="00000000" w14:paraId="0000006C">
            <w:pPr>
              <w:widowControl w:val="0"/>
              <w:rPr>
                <w:rFonts w:ascii="Tahoma" w:cs="Tahoma" w:eastAsia="Tahoma" w:hAnsi="Tahoma"/>
                <w:sz w:val="22"/>
                <w:szCs w:val="22"/>
              </w:rPr>
            </w:pPr>
            <w:r w:rsidDel="00000000" w:rsidR="00000000" w:rsidRPr="00000000">
              <w:rPr>
                <w:rFonts w:ascii="Tahoma" w:cs="Tahoma" w:eastAsia="Tahoma" w:hAnsi="Tahoma"/>
                <w:sz w:val="22"/>
                <w:szCs w:val="22"/>
                <w:rtl w:val="0"/>
              </w:rPr>
              <w:t xml:space="preserve">Practise the spellings set for you in ‘Assignments’. Then practise the statutory words for your age group. </w:t>
            </w:r>
          </w:p>
          <w:p w:rsidR="00000000" w:rsidDel="00000000" w:rsidP="00000000" w:rsidRDefault="00000000" w:rsidRPr="00000000" w14:paraId="0000006D">
            <w:pPr>
              <w:widowControl w:val="0"/>
              <w:rPr>
                <w:rFonts w:ascii="Tahoma" w:cs="Tahoma" w:eastAsia="Tahoma" w:hAnsi="Tahoma"/>
                <w:sz w:val="22"/>
                <w:szCs w:val="22"/>
                <w:u w:val="single"/>
              </w:rPr>
            </w:pPr>
            <w:r w:rsidDel="00000000" w:rsidR="00000000" w:rsidRPr="00000000">
              <w:rPr>
                <w:rtl w:val="0"/>
              </w:rPr>
            </w:r>
          </w:p>
          <w:p w:rsidR="00000000" w:rsidDel="00000000" w:rsidP="00000000" w:rsidRDefault="00000000" w:rsidRPr="00000000" w14:paraId="0000006E">
            <w:pPr>
              <w:widowControl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6F">
            <w:pPr>
              <w:widowControl w:val="0"/>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1">
            <w:pPr>
              <w:widowControl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72">
            <w:pPr>
              <w:widowControl w:val="0"/>
              <w:rPr>
                <w:rFonts w:ascii="Tahoma" w:cs="Tahoma" w:eastAsia="Tahoma" w:hAnsi="Tahoma"/>
                <w:sz w:val="22"/>
                <w:szCs w:val="22"/>
              </w:rPr>
            </w:pPr>
            <w:hyperlink r:id="rId23">
              <w:r w:rsidDel="00000000" w:rsidR="00000000" w:rsidRPr="00000000">
                <w:rPr>
                  <w:rFonts w:ascii="Tahoma" w:cs="Tahoma" w:eastAsia="Tahoma" w:hAnsi="Tahoma"/>
                  <w:sz w:val="22"/>
                  <w:szCs w:val="22"/>
                  <w:u w:val="single"/>
                  <w:rtl w:val="0"/>
                </w:rPr>
                <w:t xml:space="preserve">https://www.activelearnprimary.co.uk/login?c=0</w:t>
              </w:r>
            </w:hyperlink>
            <w:r w:rsidDel="00000000" w:rsidR="00000000" w:rsidRPr="00000000">
              <w:rPr>
                <w:rtl w:val="0"/>
              </w:rPr>
            </w:r>
          </w:p>
          <w:p w:rsidR="00000000" w:rsidDel="00000000" w:rsidP="00000000" w:rsidRDefault="00000000" w:rsidRPr="00000000" w14:paraId="00000073">
            <w:pPr>
              <w:widowControl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74">
            <w:pPr>
              <w:widowControl w:val="0"/>
              <w:rPr>
                <w:rFonts w:ascii="Tahoma" w:cs="Tahoma" w:eastAsia="Tahoma" w:hAnsi="Tahoma"/>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352425</wp:posOffset>
                  </wp:positionH>
                  <wp:positionV relativeFrom="paragraph">
                    <wp:posOffset>120015</wp:posOffset>
                  </wp:positionV>
                  <wp:extent cx="509270" cy="528955"/>
                  <wp:effectExtent b="0" l="0" r="0" t="0"/>
                  <wp:wrapSquare wrapText="bothSides" distB="114300" distT="114300" distL="114300" distR="114300"/>
                  <wp:docPr id="35"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509270" cy="528955"/>
                          </a:xfrm>
                          <a:prstGeom prst="rect"/>
                          <a:ln/>
                        </pic:spPr>
                      </pic:pic>
                    </a:graphicData>
                  </a:graphic>
                </wp:anchor>
              </w:drawing>
            </w:r>
          </w:p>
          <w:p w:rsidR="00000000" w:rsidDel="00000000" w:rsidP="00000000" w:rsidRDefault="00000000" w:rsidRPr="00000000" w14:paraId="00000075">
            <w:pPr>
              <w:widowControl w:val="0"/>
              <w:pBdr>
                <w:top w:space="0" w:sz="0" w:val="nil"/>
                <w:left w:space="0" w:sz="0" w:val="nil"/>
                <w:bottom w:space="0" w:sz="0" w:val="nil"/>
                <w:right w:space="0" w:sz="0" w:val="nil"/>
                <w:between w:space="0" w:sz="0" w:val="nil"/>
              </w:pBdr>
              <w:rPr>
                <w:rFonts w:ascii="Tahoma" w:cs="Tahoma" w:eastAsia="Tahoma" w:hAnsi="Tahoma"/>
                <w:sz w:val="22"/>
                <w:szCs w:val="22"/>
              </w:rPr>
            </w:pPr>
            <w:r w:rsidDel="00000000" w:rsidR="00000000" w:rsidRPr="00000000">
              <w:rPr>
                <w:rtl w:val="0"/>
              </w:rPr>
            </w:r>
          </w:p>
        </w:tc>
        <w:tc>
          <w:tcPr>
            <w:tcBorders>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6">
            <w:pPr>
              <w:spacing w:after="40" w:before="40" w:lineRule="auto"/>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WALT: use what we have learnt about paragraphing in our own writing</w:t>
            </w:r>
          </w:p>
          <w:p w:rsidR="00000000" w:rsidDel="00000000" w:rsidP="00000000" w:rsidRDefault="00000000" w:rsidRPr="00000000" w14:paraId="00000077">
            <w:pPr>
              <w:spacing w:after="40" w:before="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78">
            <w:pPr>
              <w:spacing w:after="40" w:before="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Revisit what we discovered about paragraphing previously and check the working wall for reminders.</w:t>
            </w:r>
          </w:p>
          <w:p w:rsidR="00000000" w:rsidDel="00000000" w:rsidP="00000000" w:rsidRDefault="00000000" w:rsidRPr="00000000" w14:paraId="00000079">
            <w:pPr>
              <w:spacing w:after="40" w:before="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7A">
            <w:pPr>
              <w:spacing w:after="40" w:before="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I will model writing about preparing to go on a school trip.</w:t>
            </w:r>
          </w:p>
          <w:p w:rsidR="00000000" w:rsidDel="00000000" w:rsidP="00000000" w:rsidRDefault="00000000" w:rsidRPr="00000000" w14:paraId="0000007B">
            <w:pPr>
              <w:spacing w:after="40" w:before="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7C">
            <w:pPr>
              <w:spacing w:after="40" w:before="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Short writing task for children -</w:t>
            </w:r>
          </w:p>
          <w:p w:rsidR="00000000" w:rsidDel="00000000" w:rsidP="00000000" w:rsidRDefault="00000000" w:rsidRPr="00000000" w14:paraId="0000007D">
            <w:pPr>
              <w:spacing w:after="40" w:before="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Write own version based on a family trip. </w:t>
            </w:r>
          </w:p>
          <w:p w:rsidR="00000000" w:rsidDel="00000000" w:rsidP="00000000" w:rsidRDefault="00000000" w:rsidRPr="00000000" w14:paraId="0000007E">
            <w:pPr>
              <w:rPr>
                <w:rFonts w:ascii="Tahoma" w:cs="Tahoma" w:eastAsia="Tahoma" w:hAnsi="Tahoma"/>
                <w:sz w:val="22"/>
                <w:szCs w:val="22"/>
              </w:rPr>
            </w:pPr>
            <w:r w:rsidDel="00000000" w:rsidR="00000000" w:rsidRPr="00000000">
              <w:rPr>
                <w:rtl w:val="0"/>
              </w:rPr>
            </w:r>
          </w:p>
        </w:tc>
        <w:tc>
          <w:tcPr>
            <w:tcBorders>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Warm up with </w:t>
            </w:r>
            <w:r w:rsidDel="00000000" w:rsidR="00000000" w:rsidRPr="00000000">
              <w:drawing>
                <wp:anchor allowOverlap="1" behindDoc="0" distB="114300" distT="114300" distL="114300" distR="114300" hidden="0" layoutInCell="1" locked="0" relativeHeight="0" simplePos="0">
                  <wp:simplePos x="0" y="0"/>
                  <wp:positionH relativeFrom="column">
                    <wp:posOffset>1225550</wp:posOffset>
                  </wp:positionH>
                  <wp:positionV relativeFrom="paragraph">
                    <wp:posOffset>-633</wp:posOffset>
                  </wp:positionV>
                  <wp:extent cx="857250" cy="390525"/>
                  <wp:effectExtent b="0" l="0" r="0" t="0"/>
                  <wp:wrapSquare wrapText="bothSides" distB="114300" distT="114300" distL="114300" distR="114300"/>
                  <wp:docPr id="27"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857250" cy="390525"/>
                          </a:xfrm>
                          <a:prstGeom prst="rect"/>
                          <a:ln/>
                        </pic:spPr>
                      </pic:pic>
                    </a:graphicData>
                  </a:graphic>
                </wp:anchor>
              </w:drawing>
            </w:r>
          </w:p>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rPr>
                <w:rFonts w:ascii="Tahoma" w:cs="Tahoma" w:eastAsia="Tahoma" w:hAnsi="Tahoma"/>
                <w:b w:val="1"/>
                <w:i w:val="1"/>
                <w:sz w:val="22"/>
                <w:szCs w:val="22"/>
              </w:rPr>
            </w:pPr>
            <w:r w:rsidDel="00000000" w:rsidR="00000000" w:rsidRPr="00000000">
              <w:rPr>
                <w:rtl w:val="0"/>
              </w:rPr>
            </w:r>
          </w:p>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rPr>
                <w:rFonts w:ascii="Tahoma" w:cs="Tahoma" w:eastAsia="Tahoma" w:hAnsi="Tahoma"/>
                <w:b w:val="1"/>
                <w:i w:val="1"/>
                <w:sz w:val="22"/>
                <w:szCs w:val="22"/>
              </w:rPr>
            </w:pPr>
            <w:r w:rsidDel="00000000" w:rsidR="00000000" w:rsidRPr="00000000">
              <w:rPr>
                <w:rFonts w:ascii="Tahoma" w:cs="Tahoma" w:eastAsia="Tahoma" w:hAnsi="Tahoma"/>
                <w:b w:val="1"/>
                <w:i w:val="1"/>
                <w:sz w:val="22"/>
                <w:szCs w:val="22"/>
                <w:rtl w:val="0"/>
              </w:rPr>
              <w:t xml:space="preserve">Contact school if you need a reminder of your login details!</w:t>
            </w:r>
          </w:p>
          <w:p w:rsidR="00000000" w:rsidDel="00000000" w:rsidP="00000000" w:rsidRDefault="00000000" w:rsidRPr="00000000" w14:paraId="00000084">
            <w:pPr>
              <w:widowControl w:val="0"/>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85">
            <w:pPr>
              <w:widowControl w:val="0"/>
              <w:rPr>
                <w:rFonts w:ascii="Tahoma" w:cs="Tahoma" w:eastAsia="Tahoma" w:hAnsi="Tahoma"/>
                <w:sz w:val="22"/>
                <w:szCs w:val="22"/>
              </w:rPr>
            </w:pPr>
            <w:r w:rsidDel="00000000" w:rsidR="00000000" w:rsidRPr="00000000">
              <w:rPr>
                <w:rFonts w:ascii="Tahoma" w:cs="Tahoma" w:eastAsia="Tahoma" w:hAnsi="Tahoma"/>
                <w:sz w:val="22"/>
                <w:szCs w:val="22"/>
                <w:rtl w:val="0"/>
              </w:rPr>
              <w:t xml:space="preserve">Today Y4 and Y5 will continue to work with tenths and hundredths. Y4 will particularly focus on their use of a number line as this is an area they need to practice.</w:t>
            </w:r>
          </w:p>
          <w:p w:rsidR="00000000" w:rsidDel="00000000" w:rsidP="00000000" w:rsidRDefault="00000000" w:rsidRPr="00000000" w14:paraId="00000086">
            <w:pPr>
              <w:widowControl w:val="0"/>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87">
            <w:pPr>
              <w:widowControl w:val="0"/>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WALT: identify tenths on a number line when it doesn’t start at zero</w:t>
            </w:r>
            <w:r w:rsidDel="00000000" w:rsidR="00000000" w:rsidRPr="00000000">
              <w:rPr>
                <w:rtl w:val="0"/>
              </w:rPr>
            </w:r>
          </w:p>
          <w:p w:rsidR="00000000" w:rsidDel="00000000" w:rsidP="00000000" w:rsidRDefault="00000000" w:rsidRPr="00000000" w14:paraId="00000088">
            <w:pPr>
              <w:widowControl w:val="0"/>
              <w:rPr>
                <w:rFonts w:ascii="Tahoma" w:cs="Tahoma" w:eastAsia="Tahoma" w:hAnsi="Tahoma"/>
                <w:sz w:val="22"/>
                <w:szCs w:val="22"/>
              </w:rPr>
            </w:pPr>
            <w:r w:rsidDel="00000000" w:rsidR="00000000" w:rsidRPr="00000000">
              <w:rPr>
                <w:rFonts w:ascii="Tahoma" w:cs="Tahoma" w:eastAsia="Tahoma" w:hAnsi="Tahoma"/>
                <w:sz w:val="22"/>
                <w:szCs w:val="22"/>
                <w:rtl w:val="0"/>
              </w:rPr>
              <w:t xml:space="preserve">Y4 - tenths on a number line</w:t>
            </w:r>
          </w:p>
          <w:p w:rsidR="00000000" w:rsidDel="00000000" w:rsidP="00000000" w:rsidRDefault="00000000" w:rsidRPr="00000000" w14:paraId="00000089">
            <w:pPr>
              <w:widowControl w:val="0"/>
              <w:rPr>
                <w:rFonts w:ascii="Tahoma" w:cs="Tahoma" w:eastAsia="Tahoma" w:hAnsi="Tahoma"/>
                <w:sz w:val="22"/>
                <w:szCs w:val="22"/>
              </w:rPr>
            </w:pPr>
            <w:hyperlink r:id="rId24">
              <w:r w:rsidDel="00000000" w:rsidR="00000000" w:rsidRPr="00000000">
                <w:rPr>
                  <w:rFonts w:ascii="Tahoma" w:cs="Tahoma" w:eastAsia="Tahoma" w:hAnsi="Tahoma"/>
                  <w:color w:val="1155cc"/>
                  <w:sz w:val="22"/>
                  <w:szCs w:val="22"/>
                  <w:u w:val="single"/>
                  <w:rtl w:val="0"/>
                </w:rPr>
                <w:t xml:space="preserve">https://vimeo.com/518282932</w:t>
              </w:r>
            </w:hyperlink>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8A">
            <w:pPr>
              <w:widowControl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8B">
            <w:pPr>
              <w:widowControl w:val="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WALT: compare decimals and their fractions </w:t>
            </w:r>
          </w:p>
          <w:p w:rsidR="00000000" w:rsidDel="00000000" w:rsidP="00000000" w:rsidRDefault="00000000" w:rsidRPr="00000000" w14:paraId="0000008C">
            <w:pPr>
              <w:widowControl w:val="0"/>
              <w:rPr>
                <w:rFonts w:ascii="Tahoma" w:cs="Tahoma" w:eastAsia="Tahoma" w:hAnsi="Tahoma"/>
                <w:sz w:val="22"/>
                <w:szCs w:val="22"/>
              </w:rPr>
            </w:pPr>
            <w:r w:rsidDel="00000000" w:rsidR="00000000" w:rsidRPr="00000000">
              <w:rPr>
                <w:rFonts w:ascii="Tahoma" w:cs="Tahoma" w:eastAsia="Tahoma" w:hAnsi="Tahoma"/>
                <w:sz w:val="22"/>
                <w:szCs w:val="22"/>
                <w:rtl w:val="0"/>
              </w:rPr>
              <w:t xml:space="preserve">Y5 - decimals as fractions 1</w:t>
            </w:r>
          </w:p>
          <w:p w:rsidR="00000000" w:rsidDel="00000000" w:rsidP="00000000" w:rsidRDefault="00000000" w:rsidRPr="00000000" w14:paraId="0000008D">
            <w:pPr>
              <w:widowControl w:val="0"/>
              <w:rPr>
                <w:rFonts w:ascii="Tahoma" w:cs="Tahoma" w:eastAsia="Tahoma" w:hAnsi="Tahoma"/>
                <w:sz w:val="22"/>
                <w:szCs w:val="22"/>
              </w:rPr>
            </w:pPr>
            <w:hyperlink r:id="rId25">
              <w:r w:rsidDel="00000000" w:rsidR="00000000" w:rsidRPr="00000000">
                <w:rPr>
                  <w:rFonts w:ascii="Tahoma" w:cs="Tahoma" w:eastAsia="Tahoma" w:hAnsi="Tahoma"/>
                  <w:color w:val="1155cc"/>
                  <w:sz w:val="22"/>
                  <w:szCs w:val="22"/>
                  <w:u w:val="single"/>
                  <w:rtl w:val="0"/>
                </w:rPr>
                <w:t xml:space="preserve">https://vimeo.com/519169538</w:t>
              </w:r>
            </w:hyperlink>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8E">
            <w:pPr>
              <w:widowControl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8F">
            <w:pPr>
              <w:widowControl w:val="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Today we will continue exploring algebra, thinking about when there are two steps, using a function machine image.</w:t>
            </w:r>
          </w:p>
          <w:p w:rsidR="00000000" w:rsidDel="00000000" w:rsidP="00000000" w:rsidRDefault="00000000" w:rsidRPr="00000000" w14:paraId="00000090">
            <w:pPr>
              <w:widowControl w:val="0"/>
              <w:rPr>
                <w:rFonts w:ascii="Tahoma" w:cs="Tahoma" w:eastAsia="Tahoma" w:hAnsi="Tahoma"/>
                <w:sz w:val="22"/>
                <w:szCs w:val="22"/>
              </w:rPr>
            </w:pPr>
            <w:r w:rsidDel="00000000" w:rsidR="00000000" w:rsidRPr="00000000">
              <w:rPr>
                <w:rFonts w:ascii="Tahoma" w:cs="Tahoma" w:eastAsia="Tahoma" w:hAnsi="Tahoma"/>
                <w:sz w:val="22"/>
                <w:szCs w:val="22"/>
                <w:rtl w:val="0"/>
              </w:rPr>
              <w:t xml:space="preserve">Y6 - find a rule- 2 step</w:t>
            </w:r>
          </w:p>
          <w:p w:rsidR="00000000" w:rsidDel="00000000" w:rsidP="00000000" w:rsidRDefault="00000000" w:rsidRPr="00000000" w14:paraId="00000091">
            <w:pPr>
              <w:widowControl w:val="0"/>
              <w:rPr>
                <w:rFonts w:ascii="Tahoma" w:cs="Tahoma" w:eastAsia="Tahoma" w:hAnsi="Tahoma"/>
                <w:sz w:val="22"/>
                <w:szCs w:val="22"/>
              </w:rPr>
            </w:pPr>
            <w:hyperlink r:id="rId26">
              <w:r w:rsidDel="00000000" w:rsidR="00000000" w:rsidRPr="00000000">
                <w:rPr>
                  <w:rFonts w:ascii="Tahoma" w:cs="Tahoma" w:eastAsia="Tahoma" w:hAnsi="Tahoma"/>
                  <w:color w:val="1155cc"/>
                  <w:sz w:val="22"/>
                  <w:szCs w:val="22"/>
                  <w:u w:val="single"/>
                  <w:rtl w:val="0"/>
                </w:rPr>
                <w:t xml:space="preserve">https://vimeo.com/499980302</w:t>
              </w:r>
            </w:hyperlink>
            <w:r w:rsidDel="00000000" w:rsidR="00000000" w:rsidRPr="00000000">
              <w:rPr>
                <w:rFonts w:ascii="Tahoma" w:cs="Tahoma" w:eastAsia="Tahoma" w:hAnsi="Tahoma"/>
                <w:sz w:val="22"/>
                <w:szCs w:val="22"/>
                <w:rtl w:val="0"/>
              </w:rPr>
              <w:t xml:space="preserve"> </w:t>
            </w:r>
          </w:p>
        </w:tc>
        <w:tc>
          <w:tcPr>
            <w:gridSpan w:val="2"/>
            <w:tcBorders>
              <w:bottom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2">
            <w:pPr>
              <w:pBdr>
                <w:top w:space="0" w:sz="0" w:val="nil"/>
                <w:left w:space="0" w:sz="0" w:val="nil"/>
                <w:bottom w:space="0" w:sz="0" w:val="nil"/>
                <w:right w:space="0" w:sz="0" w:val="nil"/>
                <w:between w:space="0" w:sz="0" w:val="nil"/>
              </w:pBd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S</w:t>
            </w:r>
            <w:r w:rsidDel="00000000" w:rsidR="00000000" w:rsidRPr="00000000">
              <w:rPr>
                <w:rFonts w:ascii="Tahoma" w:cs="Tahoma" w:eastAsia="Tahoma" w:hAnsi="Tahoma"/>
                <w:b w:val="1"/>
                <w:sz w:val="22"/>
                <w:szCs w:val="22"/>
                <w:rtl w:val="0"/>
              </w:rPr>
              <w:t xml:space="preserve">cience</w:t>
            </w:r>
          </w:p>
          <w:p w:rsidR="00000000" w:rsidDel="00000000" w:rsidP="00000000" w:rsidRDefault="00000000" w:rsidRPr="00000000" w14:paraId="00000093">
            <w:pPr>
              <w:pBdr>
                <w:top w:space="0" w:sz="0" w:val="nil"/>
                <w:left w:space="0" w:sz="0" w:val="nil"/>
                <w:bottom w:space="0" w:sz="0" w:val="nil"/>
                <w:right w:space="0" w:sz="0" w:val="nil"/>
                <w:between w:space="0" w:sz="0" w:val="nil"/>
              </w:pBd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WALT: compare life cycles of living things</w:t>
            </w:r>
          </w:p>
          <w:p w:rsidR="00000000" w:rsidDel="00000000" w:rsidP="00000000" w:rsidRDefault="00000000" w:rsidRPr="00000000" w14:paraId="00000094">
            <w:pPr>
              <w:spacing w:after="240" w:befor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How does the lifecycle of an amphibian compare to an insect? Today we will look at the similarities and differences between them and focus particularly on metamorphosis. </w:t>
            </w:r>
          </w:p>
          <w:p w:rsidR="00000000" w:rsidDel="00000000" w:rsidP="00000000" w:rsidRDefault="00000000" w:rsidRPr="00000000" w14:paraId="00000095">
            <w:pPr>
              <w:spacing w:after="240" w:before="240" w:lineRule="auto"/>
              <w:ind w:left="0" w:firstLine="0"/>
              <w:rPr>
                <w:rFonts w:ascii="Tahoma" w:cs="Tahoma" w:eastAsia="Tahoma" w:hAnsi="Tahoma"/>
                <w:sz w:val="22"/>
                <w:szCs w:val="22"/>
              </w:rPr>
            </w:pPr>
            <w:hyperlink r:id="rId27">
              <w:r w:rsidDel="00000000" w:rsidR="00000000" w:rsidRPr="00000000">
                <w:rPr>
                  <w:rFonts w:ascii="Tahoma" w:cs="Tahoma" w:eastAsia="Tahoma" w:hAnsi="Tahoma"/>
                  <w:color w:val="1155cc"/>
                  <w:sz w:val="18"/>
                  <w:szCs w:val="18"/>
                  <w:u w:val="single"/>
                  <w:rtl w:val="0"/>
                </w:rPr>
                <w:t xml:space="preserve">https://classroom.thenational.academy/lessons/how-does-the-lifecycle-of-an-insect-compare-to-an-amphibian-cmrked</w:t>
              </w:r>
            </w:hyperlink>
            <w:r w:rsidDel="00000000" w:rsidR="00000000" w:rsidRPr="00000000">
              <w:rPr>
                <w:rFonts w:ascii="Tahoma" w:cs="Tahoma" w:eastAsia="Tahoma" w:hAnsi="Tahoma"/>
                <w:color w:val="434343"/>
                <w:sz w:val="18"/>
                <w:szCs w:val="18"/>
                <w:rtl w:val="0"/>
              </w:rPr>
              <w:t xml:space="preserve"> </w:t>
            </w: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History/Art/Design and Technology.</w:t>
            </w:r>
          </w:p>
          <w:p w:rsidR="00000000" w:rsidDel="00000000" w:rsidP="00000000" w:rsidRDefault="00000000" w:rsidRPr="00000000" w14:paraId="00000098">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99">
            <w:pPr>
              <w:rPr>
                <w:rFonts w:ascii="Tahoma" w:cs="Tahoma" w:eastAsia="Tahoma" w:hAnsi="Tahoma"/>
                <w:sz w:val="22"/>
                <w:szCs w:val="22"/>
              </w:rPr>
            </w:pPr>
            <w:r w:rsidDel="00000000" w:rsidR="00000000" w:rsidRPr="00000000">
              <w:rPr>
                <w:rFonts w:ascii="Tahoma" w:cs="Tahoma" w:eastAsia="Tahoma" w:hAnsi="Tahoma"/>
                <w:sz w:val="22"/>
                <w:szCs w:val="22"/>
                <w:rtl w:val="0"/>
              </w:rPr>
              <w:t xml:space="preserve">Complete your crafts from last week, including painting then recording the skills you used to support your verbal presentation.</w:t>
            </w:r>
          </w:p>
          <w:p w:rsidR="00000000" w:rsidDel="00000000" w:rsidP="00000000" w:rsidRDefault="00000000" w:rsidRPr="00000000" w14:paraId="0000009A">
            <w:pPr>
              <w:pBdr>
                <w:top w:space="0" w:sz="0" w:val="nil"/>
                <w:left w:space="0" w:sz="0" w:val="nil"/>
                <w:bottom w:space="0" w:sz="0" w:val="nil"/>
                <w:right w:space="0" w:sz="0" w:val="nil"/>
                <w:between w:space="0" w:sz="0" w:val="nil"/>
              </w:pBdr>
              <w:rPr>
                <w:rFonts w:ascii="Tahoma" w:cs="Tahoma" w:eastAsia="Tahoma" w:hAnsi="Tahoma"/>
                <w:b w:val="1"/>
                <w:sz w:val="22"/>
                <w:szCs w:val="22"/>
              </w:rPr>
            </w:pPr>
            <w:r w:rsidDel="00000000" w:rsidR="00000000" w:rsidRPr="00000000">
              <w:rPr>
                <w:rtl w:val="0"/>
              </w:rPr>
            </w:r>
          </w:p>
        </w:tc>
      </w:tr>
      <w:tr>
        <w:trPr>
          <w:trHeight w:val="2425" w:hRule="atLeast"/>
        </w:trPr>
        <w:tc>
          <w:tcPr>
            <w:shd w:fill="b8cce4" w:val="clear"/>
            <w:tcMar>
              <w:top w:w="100.0" w:type="dxa"/>
              <w:left w:w="100.0" w:type="dxa"/>
              <w:bottom w:w="100.0" w:type="dxa"/>
              <w:right w:w="100.0" w:type="dxa"/>
            </w:tcMar>
          </w:tcPr>
          <w:p w:rsidR="00000000" w:rsidDel="00000000" w:rsidP="00000000" w:rsidRDefault="00000000" w:rsidRPr="00000000" w14:paraId="0000009C">
            <w:pPr>
              <w:widowControl w:val="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Wednesday</w:t>
            </w:r>
          </w:p>
          <w:p w:rsidR="00000000" w:rsidDel="00000000" w:rsidP="00000000" w:rsidRDefault="00000000" w:rsidRPr="00000000" w14:paraId="0000009D">
            <w:pPr>
              <w:widowControl w:val="0"/>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9E">
            <w:pPr>
              <w:widowControl w:val="0"/>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9F">
            <w:pPr>
              <w:widowControl w:val="0"/>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 </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A0">
            <w:pPr>
              <w:widowControl w:val="0"/>
              <w:rPr>
                <w:rFonts w:ascii="Tahoma" w:cs="Tahoma" w:eastAsia="Tahoma" w:hAnsi="Tahoma"/>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57152</wp:posOffset>
                  </wp:positionH>
                  <wp:positionV relativeFrom="paragraph">
                    <wp:posOffset>121285</wp:posOffset>
                  </wp:positionV>
                  <wp:extent cx="1387475" cy="254000"/>
                  <wp:effectExtent b="0" l="0" r="0" t="0"/>
                  <wp:wrapSquare wrapText="bothSides" distB="114300" distT="114300" distL="114300" distR="114300"/>
                  <wp:docPr id="40"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387475" cy="254000"/>
                          </a:xfrm>
                          <a:prstGeom prst="rect"/>
                          <a:ln/>
                        </pic:spPr>
                      </pic:pic>
                    </a:graphicData>
                  </a:graphic>
                </wp:anchor>
              </w:drawing>
            </w:r>
          </w:p>
          <w:p w:rsidR="00000000" w:rsidDel="00000000" w:rsidP="00000000" w:rsidRDefault="00000000" w:rsidRPr="00000000" w14:paraId="000000A1">
            <w:pPr>
              <w:widowControl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A2">
            <w:pPr>
              <w:widowControl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A3">
            <w:pPr>
              <w:widowControl w:val="0"/>
              <w:rPr>
                <w:rFonts w:ascii="Tahoma" w:cs="Tahoma" w:eastAsia="Tahoma" w:hAnsi="Tahoma"/>
                <w:sz w:val="22"/>
                <w:szCs w:val="22"/>
              </w:rPr>
            </w:pPr>
            <w:hyperlink r:id="rId28">
              <w:r w:rsidDel="00000000" w:rsidR="00000000" w:rsidRPr="00000000">
                <w:rPr>
                  <w:rFonts w:ascii="Tahoma" w:cs="Tahoma" w:eastAsia="Tahoma" w:hAnsi="Tahoma"/>
                  <w:sz w:val="22"/>
                  <w:szCs w:val="22"/>
                  <w:u w:val="single"/>
                  <w:rtl w:val="0"/>
                </w:rPr>
                <w:t xml:space="preserve">https://www.edshed.com/en-gb/login</w:t>
              </w:r>
            </w:hyperlink>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A4">
            <w:pPr>
              <w:widowControl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A5">
            <w:pPr>
              <w:widowControl w:val="0"/>
              <w:rPr>
                <w:rFonts w:ascii="Tahoma" w:cs="Tahoma" w:eastAsia="Tahoma" w:hAnsi="Tahoma"/>
                <w:sz w:val="22"/>
                <w:szCs w:val="22"/>
              </w:rPr>
            </w:pPr>
            <w:r w:rsidDel="00000000" w:rsidR="00000000" w:rsidRPr="00000000">
              <w:rPr>
                <w:rFonts w:ascii="Tahoma" w:cs="Tahoma" w:eastAsia="Tahoma" w:hAnsi="Tahoma"/>
                <w:sz w:val="22"/>
                <w:szCs w:val="22"/>
                <w:rtl w:val="0"/>
              </w:rPr>
              <w:t xml:space="preserve">Can you write the spellings for this week and their definitions? If you are not sure, do your spelling shed task in easy and it will give you the definition and the word class too!</w:t>
            </w:r>
          </w:p>
        </w:tc>
        <w:tc>
          <w:tcPr>
            <w:shd w:fill="auto" w:val="clear"/>
            <w:tcMar>
              <w:top w:w="100.0" w:type="dxa"/>
              <w:left w:w="100.0" w:type="dxa"/>
              <w:bottom w:w="100.0" w:type="dxa"/>
              <w:right w:w="100.0" w:type="dxa"/>
            </w:tcMar>
          </w:tcPr>
          <w:p w:rsidR="00000000" w:rsidDel="00000000" w:rsidP="00000000" w:rsidRDefault="00000000" w:rsidRPr="00000000" w14:paraId="000000A7">
            <w:pPr>
              <w:widowControl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A8">
            <w:pPr>
              <w:widowControl w:val="0"/>
              <w:rPr>
                <w:rFonts w:ascii="Tahoma" w:cs="Tahoma" w:eastAsia="Tahoma" w:hAnsi="Tahoma"/>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342900</wp:posOffset>
                  </wp:positionH>
                  <wp:positionV relativeFrom="paragraph">
                    <wp:posOffset>47627</wp:posOffset>
                  </wp:positionV>
                  <wp:extent cx="509588" cy="529187"/>
                  <wp:effectExtent b="0" l="0" r="0" t="0"/>
                  <wp:wrapSquare wrapText="bothSides" distB="114300" distT="114300" distL="114300" distR="114300"/>
                  <wp:docPr id="36"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509588" cy="529187"/>
                          </a:xfrm>
                          <a:prstGeom prst="rect"/>
                          <a:ln/>
                        </pic:spPr>
                      </pic:pic>
                    </a:graphicData>
                  </a:graphic>
                </wp:anchor>
              </w:drawing>
            </w:r>
          </w:p>
          <w:p w:rsidR="00000000" w:rsidDel="00000000" w:rsidP="00000000" w:rsidRDefault="00000000" w:rsidRPr="00000000" w14:paraId="000000A9">
            <w:pPr>
              <w:widowControl w:val="0"/>
              <w:rPr>
                <w:rFonts w:ascii="Tahoma" w:cs="Tahoma" w:eastAsia="Tahoma" w:hAnsi="Tahoma"/>
                <w:sz w:val="22"/>
                <w:szCs w:val="22"/>
              </w:rPr>
            </w:pPr>
            <w:hyperlink r:id="rId29">
              <w:r w:rsidDel="00000000" w:rsidR="00000000" w:rsidRPr="00000000">
                <w:rPr>
                  <w:rFonts w:ascii="Tahoma" w:cs="Tahoma" w:eastAsia="Tahoma" w:hAnsi="Tahoma"/>
                  <w:sz w:val="22"/>
                  <w:szCs w:val="22"/>
                  <w:u w:val="single"/>
                  <w:rtl w:val="0"/>
                </w:rPr>
                <w:t xml:space="preserve">https://www.activelearnprimary.co.uk/login?c=0</w:t>
              </w:r>
            </w:hyperlink>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AA">
            <w:pPr>
              <w:widowControl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AB">
            <w:pPr>
              <w:widowControl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AC">
            <w:pPr>
              <w:widowControl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tabs>
                <w:tab w:val="left" w:pos="554"/>
              </w:tabs>
              <w:spacing w:line="254" w:lineRule="auto"/>
              <w:ind w:left="554" w:right="698" w:firstLine="0"/>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E">
            <w:pPr>
              <w:spacing w:after="40" w:before="40" w:lineRule="auto"/>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WALT: identify what is being patterned in the text, using grammatical language</w:t>
            </w:r>
          </w:p>
          <w:p w:rsidR="00000000" w:rsidDel="00000000" w:rsidP="00000000" w:rsidRDefault="00000000" w:rsidRPr="00000000" w14:paraId="000000AF">
            <w:pPr>
              <w:spacing w:after="40" w:before="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B0">
            <w:pPr>
              <w:spacing w:after="40" w:before="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There is a very strong patterning of three in this text. Using photocopies, we will cut out the patterns of three and then cut them up into three and arrange them one under each other. </w:t>
            </w:r>
          </w:p>
          <w:p w:rsidR="00000000" w:rsidDel="00000000" w:rsidP="00000000" w:rsidRDefault="00000000" w:rsidRPr="00000000" w14:paraId="000000B1">
            <w:pPr>
              <w:spacing w:after="40" w:before="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We will ask: what is being patterned (nouns, determiners, pronouns, clauses, verbs, sentences)? </w:t>
            </w:r>
          </w:p>
          <w:p w:rsidR="00000000" w:rsidDel="00000000" w:rsidP="00000000" w:rsidRDefault="00000000" w:rsidRPr="00000000" w14:paraId="000000B2">
            <w:pPr>
              <w:spacing w:after="40" w:before="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What effect do they have in the story? </w:t>
            </w:r>
          </w:p>
          <w:p w:rsidR="00000000" w:rsidDel="00000000" w:rsidP="00000000" w:rsidRDefault="00000000" w:rsidRPr="00000000" w14:paraId="000000B3">
            <w:pPr>
              <w:spacing w:after="40" w:before="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B4">
            <w:pPr>
              <w:spacing w:after="40" w:before="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I will model transforming these patterns of three to fit other situations (e.g. a long bright gaze, a slow nod, a half smile transformed to describe someone who is angry) then children will have a go transforming other patterns of three.</w:t>
            </w:r>
          </w:p>
          <w:p w:rsidR="00000000" w:rsidDel="00000000" w:rsidP="00000000" w:rsidRDefault="00000000" w:rsidRPr="00000000" w14:paraId="000000B5">
            <w:pPr>
              <w:tabs>
                <w:tab w:val="left" w:pos="681"/>
              </w:tabs>
              <w:spacing w:before="60" w:line="252.00000000000003" w:lineRule="auto"/>
              <w:ind w:right="38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B6">
            <w:pPr>
              <w:tabs>
                <w:tab w:val="left" w:pos="681"/>
              </w:tabs>
              <w:spacing w:before="60" w:line="252.00000000000003" w:lineRule="auto"/>
              <w:ind w:right="380"/>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7">
            <w:pPr>
              <w:widowControl w:val="0"/>
              <w:pBdr>
                <w:top w:space="0" w:sz="0" w:val="nil"/>
                <w:left w:space="0" w:sz="0" w:val="nil"/>
                <w:bottom w:space="0" w:sz="0" w:val="nil"/>
                <w:right w:space="0" w:sz="0" w:val="nil"/>
                <w:between w:space="0" w:sz="0" w:val="nil"/>
              </w:pBd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Warm up: play an addition and subtraction game at </w:t>
            </w:r>
            <w:hyperlink r:id="rId30">
              <w:r w:rsidDel="00000000" w:rsidR="00000000" w:rsidRPr="00000000">
                <w:rPr>
                  <w:rFonts w:ascii="Tahoma" w:cs="Tahoma" w:eastAsia="Tahoma" w:hAnsi="Tahoma"/>
                  <w:b w:val="1"/>
                  <w:sz w:val="22"/>
                  <w:szCs w:val="22"/>
                  <w:u w:val="single"/>
                  <w:rtl w:val="0"/>
                </w:rPr>
                <w:t xml:space="preserve">https://www.topmarks.co.uk/maths-games/7-11-years/addition-and-subtraction</w:t>
              </w:r>
            </w:hyperlink>
            <w:r w:rsidDel="00000000" w:rsidR="00000000" w:rsidRPr="00000000">
              <w:rPr>
                <w:rFonts w:ascii="Tahoma" w:cs="Tahoma" w:eastAsia="Tahoma" w:hAnsi="Tahoma"/>
                <w:b w:val="1"/>
                <w:sz w:val="22"/>
                <w:szCs w:val="22"/>
                <w:rtl w:val="0"/>
              </w:rPr>
              <w:t xml:space="preserve"> </w:t>
            </w:r>
          </w:p>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B9">
            <w:pPr>
              <w:widowControl w:val="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WALT: recognise and use hundredths in different ways</w:t>
            </w:r>
          </w:p>
          <w:p w:rsidR="00000000" w:rsidDel="00000000" w:rsidP="00000000" w:rsidRDefault="00000000" w:rsidRPr="00000000" w14:paraId="000000BA">
            <w:pPr>
              <w:widowControl w:val="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Y4 - hundredths</w:t>
            </w:r>
          </w:p>
          <w:p w:rsidR="00000000" w:rsidDel="00000000" w:rsidP="00000000" w:rsidRDefault="00000000" w:rsidRPr="00000000" w14:paraId="000000BB">
            <w:pPr>
              <w:widowControl w:val="0"/>
              <w:rPr>
                <w:rFonts w:ascii="Tahoma" w:cs="Tahoma" w:eastAsia="Tahoma" w:hAnsi="Tahoma"/>
                <w:b w:val="1"/>
                <w:sz w:val="22"/>
                <w:szCs w:val="22"/>
              </w:rPr>
            </w:pPr>
            <w:hyperlink r:id="rId31">
              <w:r w:rsidDel="00000000" w:rsidR="00000000" w:rsidRPr="00000000">
                <w:rPr>
                  <w:rFonts w:ascii="Tahoma" w:cs="Tahoma" w:eastAsia="Tahoma" w:hAnsi="Tahoma"/>
                  <w:b w:val="1"/>
                  <w:color w:val="1155cc"/>
                  <w:sz w:val="22"/>
                  <w:szCs w:val="22"/>
                  <w:u w:val="single"/>
                  <w:rtl w:val="0"/>
                </w:rPr>
                <w:t xml:space="preserve">https://vimeo.com/519976198</w:t>
              </w:r>
            </w:hyperlink>
            <w:r w:rsidDel="00000000" w:rsidR="00000000" w:rsidRPr="00000000">
              <w:rPr>
                <w:rFonts w:ascii="Tahoma" w:cs="Tahoma" w:eastAsia="Tahoma" w:hAnsi="Tahoma"/>
                <w:b w:val="1"/>
                <w:sz w:val="22"/>
                <w:szCs w:val="22"/>
                <w:rtl w:val="0"/>
              </w:rPr>
              <w:t xml:space="preserve"> </w:t>
            </w:r>
          </w:p>
          <w:p w:rsidR="00000000" w:rsidDel="00000000" w:rsidP="00000000" w:rsidRDefault="00000000" w:rsidRPr="00000000" w14:paraId="000000BC">
            <w:pPr>
              <w:widowControl w:val="0"/>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BD">
            <w:pPr>
              <w:widowControl w:val="0"/>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BE">
            <w:pPr>
              <w:widowControl w:val="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WALT: record thousandths in different ways</w:t>
            </w:r>
          </w:p>
          <w:p w:rsidR="00000000" w:rsidDel="00000000" w:rsidP="00000000" w:rsidRDefault="00000000" w:rsidRPr="00000000" w14:paraId="000000BF">
            <w:pPr>
              <w:widowControl w:val="0"/>
              <w:rPr>
                <w:rFonts w:ascii="Tahoma" w:cs="Tahoma" w:eastAsia="Tahoma" w:hAnsi="Tahoma"/>
                <w:sz w:val="22"/>
                <w:szCs w:val="22"/>
              </w:rPr>
            </w:pPr>
            <w:r w:rsidDel="00000000" w:rsidR="00000000" w:rsidRPr="00000000">
              <w:rPr>
                <w:rFonts w:ascii="Tahoma" w:cs="Tahoma" w:eastAsia="Tahoma" w:hAnsi="Tahoma"/>
                <w:sz w:val="22"/>
                <w:szCs w:val="22"/>
                <w:rtl w:val="0"/>
              </w:rPr>
              <w:t xml:space="preserve">Y5 - understanding thousandths</w:t>
            </w:r>
          </w:p>
          <w:p w:rsidR="00000000" w:rsidDel="00000000" w:rsidP="00000000" w:rsidRDefault="00000000" w:rsidRPr="00000000" w14:paraId="000000C0">
            <w:pPr>
              <w:widowControl w:val="0"/>
              <w:rPr>
                <w:rFonts w:ascii="Tahoma" w:cs="Tahoma" w:eastAsia="Tahoma" w:hAnsi="Tahoma"/>
                <w:b w:val="1"/>
                <w:sz w:val="22"/>
                <w:szCs w:val="22"/>
              </w:rPr>
            </w:pPr>
            <w:hyperlink r:id="rId32">
              <w:r w:rsidDel="00000000" w:rsidR="00000000" w:rsidRPr="00000000">
                <w:rPr>
                  <w:rFonts w:ascii="Tahoma" w:cs="Tahoma" w:eastAsia="Tahoma" w:hAnsi="Tahoma"/>
                  <w:b w:val="1"/>
                  <w:color w:val="1155cc"/>
                  <w:sz w:val="22"/>
                  <w:szCs w:val="22"/>
                  <w:u w:val="single"/>
                  <w:rtl w:val="0"/>
                </w:rPr>
                <w:t xml:space="preserve">https://vimeo.com/519979817</w:t>
              </w:r>
            </w:hyperlink>
            <w:r w:rsidDel="00000000" w:rsidR="00000000" w:rsidRPr="00000000">
              <w:rPr>
                <w:rFonts w:ascii="Tahoma" w:cs="Tahoma" w:eastAsia="Tahoma" w:hAnsi="Tahoma"/>
                <w:b w:val="1"/>
                <w:sz w:val="22"/>
                <w:szCs w:val="22"/>
                <w:rtl w:val="0"/>
              </w:rPr>
              <w:t xml:space="preserve"> </w:t>
            </w:r>
          </w:p>
          <w:p w:rsidR="00000000" w:rsidDel="00000000" w:rsidP="00000000" w:rsidRDefault="00000000" w:rsidRPr="00000000" w14:paraId="000000C1">
            <w:pPr>
              <w:widowControl w:val="0"/>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C2">
            <w:pPr>
              <w:widowControl w:val="0"/>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C3">
            <w:pPr>
              <w:widowControl w:val="0"/>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WALT: identify tenths on a number line when it doesn’t start at zero</w:t>
            </w:r>
            <w:r w:rsidDel="00000000" w:rsidR="00000000" w:rsidRPr="00000000">
              <w:rPr>
                <w:rtl w:val="0"/>
              </w:rPr>
            </w:r>
          </w:p>
          <w:p w:rsidR="00000000" w:rsidDel="00000000" w:rsidP="00000000" w:rsidRDefault="00000000" w:rsidRPr="00000000" w14:paraId="000000C4">
            <w:pPr>
              <w:widowControl w:val="0"/>
              <w:rPr>
                <w:rFonts w:ascii="Tahoma" w:cs="Tahoma" w:eastAsia="Tahoma" w:hAnsi="Tahoma"/>
                <w:sz w:val="22"/>
                <w:szCs w:val="22"/>
              </w:rPr>
            </w:pPr>
            <w:r w:rsidDel="00000000" w:rsidR="00000000" w:rsidRPr="00000000">
              <w:rPr>
                <w:rFonts w:ascii="Tahoma" w:cs="Tahoma" w:eastAsia="Tahoma" w:hAnsi="Tahoma"/>
                <w:sz w:val="22"/>
                <w:szCs w:val="22"/>
                <w:rtl w:val="0"/>
              </w:rPr>
              <w:t xml:space="preserve">Y6 - forming expressions in algebra</w:t>
            </w:r>
          </w:p>
          <w:p w:rsidR="00000000" w:rsidDel="00000000" w:rsidP="00000000" w:rsidRDefault="00000000" w:rsidRPr="00000000" w14:paraId="000000C5">
            <w:pPr>
              <w:widowControl w:val="0"/>
              <w:rPr>
                <w:rFonts w:ascii="Tahoma" w:cs="Tahoma" w:eastAsia="Tahoma" w:hAnsi="Tahoma"/>
                <w:sz w:val="22"/>
                <w:szCs w:val="22"/>
              </w:rPr>
            </w:pPr>
            <w:hyperlink r:id="rId33">
              <w:r w:rsidDel="00000000" w:rsidR="00000000" w:rsidRPr="00000000">
                <w:rPr>
                  <w:rFonts w:ascii="Tahoma" w:cs="Tahoma" w:eastAsia="Tahoma" w:hAnsi="Tahoma"/>
                  <w:color w:val="1155cc"/>
                  <w:sz w:val="22"/>
                  <w:szCs w:val="22"/>
                  <w:u w:val="single"/>
                  <w:rtl w:val="0"/>
                </w:rPr>
                <w:t xml:space="preserve">https://vimeo.com/499980673</w:t>
              </w:r>
            </w:hyperlink>
            <w:r w:rsidDel="00000000" w:rsidR="00000000" w:rsidRPr="00000000">
              <w:rPr>
                <w:rFonts w:ascii="Tahoma" w:cs="Tahoma" w:eastAsia="Tahoma" w:hAnsi="Tahoma"/>
                <w:sz w:val="22"/>
                <w:szCs w:val="22"/>
                <w:rtl w:val="0"/>
              </w:rPr>
              <w:t xml:space="preserve"> </w:t>
            </w:r>
          </w:p>
        </w:tc>
        <w:tc>
          <w:tcPr>
            <w:gridSpan w:val="2"/>
            <w:shd w:fill="auto" w:val="clear"/>
            <w:tcMar>
              <w:top w:w="100.0" w:type="dxa"/>
              <w:left w:w="100.0" w:type="dxa"/>
              <w:bottom w:w="100.0" w:type="dxa"/>
              <w:right w:w="100.0" w:type="dxa"/>
            </w:tcMar>
          </w:tcPr>
          <w:p w:rsidR="00000000" w:rsidDel="00000000" w:rsidP="00000000" w:rsidRDefault="00000000" w:rsidRPr="00000000" w14:paraId="000000C6">
            <w:pPr>
              <w:widowControl w:val="0"/>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Science</w:t>
            </w:r>
          </w:p>
          <w:p w:rsidR="00000000" w:rsidDel="00000000" w:rsidP="00000000" w:rsidRDefault="00000000" w:rsidRPr="00000000" w14:paraId="000000C7">
            <w:pPr>
              <w:widowControl w:val="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WALT: label the insides of a fertilised egg and identify courtship behaviours in birds.</w:t>
            </w:r>
          </w:p>
          <w:p w:rsidR="00000000" w:rsidDel="00000000" w:rsidP="00000000" w:rsidRDefault="00000000" w:rsidRPr="00000000" w14:paraId="000000C8">
            <w:pPr>
              <w:widowControl w:val="0"/>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C9">
            <w:pPr>
              <w:widowControl w:val="0"/>
              <w:rPr>
                <w:rFonts w:ascii="Tahoma" w:cs="Tahoma" w:eastAsia="Tahoma" w:hAnsi="Tahoma"/>
                <w:sz w:val="22"/>
                <w:szCs w:val="22"/>
              </w:rPr>
            </w:pPr>
            <w:r w:rsidDel="00000000" w:rsidR="00000000" w:rsidRPr="00000000">
              <w:rPr>
                <w:rFonts w:ascii="Tahoma" w:cs="Tahoma" w:eastAsia="Tahoma" w:hAnsi="Tahoma"/>
                <w:sz w:val="22"/>
                <w:szCs w:val="22"/>
                <w:rtl w:val="0"/>
              </w:rPr>
              <w:t xml:space="preserve">In today’s session, you will learn about why birds lay eggs and complete scientific sketches showing what happens at each stage.  You will investigate whether this applies to all bird’s eggs within the context of the British hedgerow birds we have been learning about this term.</w:t>
            </w:r>
          </w:p>
          <w:p w:rsidR="00000000" w:rsidDel="00000000" w:rsidP="00000000" w:rsidRDefault="00000000" w:rsidRPr="00000000" w14:paraId="000000CA">
            <w:pPr>
              <w:widowControl w:val="0"/>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CB">
            <w:pPr>
              <w:widowControl w:val="0"/>
              <w:rPr>
                <w:rFonts w:ascii="Arial" w:cs="Arial" w:eastAsia="Arial" w:hAnsi="Arial"/>
                <w:b w:val="1"/>
                <w:color w:val="434343"/>
                <w:sz w:val="22"/>
                <w:szCs w:val="22"/>
              </w:rPr>
            </w:pPr>
            <w:hyperlink r:id="rId34">
              <w:r w:rsidDel="00000000" w:rsidR="00000000" w:rsidRPr="00000000">
                <w:rPr>
                  <w:rFonts w:ascii="Arial" w:cs="Arial" w:eastAsia="Arial" w:hAnsi="Arial"/>
                  <w:b w:val="1"/>
                  <w:color w:val="1155cc"/>
                  <w:sz w:val="22"/>
                  <w:szCs w:val="22"/>
                  <w:u w:val="single"/>
                  <w:rtl w:val="0"/>
                </w:rPr>
                <w:t xml:space="preserve">https://classroom.thenational.academy/lessons/why-do-birds-lay-eggs-69j3jt</w:t>
              </w:r>
            </w:hyperlink>
            <w:r w:rsidDel="00000000" w:rsidR="00000000" w:rsidRPr="00000000">
              <w:rPr>
                <w:rFonts w:ascii="Arial" w:cs="Arial" w:eastAsia="Arial" w:hAnsi="Arial"/>
                <w:b w:val="1"/>
                <w:color w:val="434343"/>
                <w:sz w:val="22"/>
                <w:szCs w:val="22"/>
                <w:rtl w:val="0"/>
              </w:rPr>
              <w:t xml:space="preserve"> </w:t>
            </w:r>
          </w:p>
          <w:p w:rsidR="00000000" w:rsidDel="00000000" w:rsidP="00000000" w:rsidRDefault="00000000" w:rsidRPr="00000000" w14:paraId="000000CC">
            <w:pPr>
              <w:widowControl w:val="0"/>
              <w:rPr>
                <w:rFonts w:ascii="Arial" w:cs="Arial" w:eastAsia="Arial" w:hAnsi="Arial"/>
                <w:b w:val="1"/>
                <w:color w:val="434343"/>
                <w:sz w:val="22"/>
                <w:szCs w:val="22"/>
              </w:rPr>
            </w:pPr>
            <w:r w:rsidDel="00000000" w:rsidR="00000000" w:rsidRPr="00000000">
              <w:rPr>
                <w:rtl w:val="0"/>
              </w:rPr>
            </w:r>
          </w:p>
          <w:p w:rsidR="00000000" w:rsidDel="00000000" w:rsidP="00000000" w:rsidRDefault="00000000" w:rsidRPr="00000000" w14:paraId="000000CD">
            <w:pPr>
              <w:widowControl w:val="0"/>
              <w:rPr>
                <w:rFonts w:ascii="Arial" w:cs="Arial" w:eastAsia="Arial" w:hAnsi="Arial"/>
                <w:b w:val="1"/>
                <w:color w:val="434343"/>
                <w:sz w:val="22"/>
                <w:szCs w:val="22"/>
              </w:rPr>
            </w:pPr>
            <w:r w:rsidDel="00000000" w:rsidR="00000000" w:rsidRPr="00000000">
              <w:rPr>
                <w:rFonts w:ascii="Arial" w:cs="Arial" w:eastAsia="Arial" w:hAnsi="Arial"/>
                <w:b w:val="1"/>
                <w:color w:val="434343"/>
                <w:sz w:val="22"/>
                <w:szCs w:val="22"/>
                <w:rtl w:val="0"/>
              </w:rPr>
              <w:t xml:space="preserve">We are entering spring now - watch out for birds in your garden - can you spot any of their behaviours?</w:t>
            </w:r>
          </w:p>
          <w:p w:rsidR="00000000" w:rsidDel="00000000" w:rsidP="00000000" w:rsidRDefault="00000000" w:rsidRPr="00000000" w14:paraId="000000CE">
            <w:pPr>
              <w:widowControl w:val="0"/>
              <w:rPr>
                <w:rFonts w:ascii="Arial" w:cs="Arial" w:eastAsia="Arial" w:hAnsi="Arial"/>
                <w:b w:val="1"/>
                <w:color w:val="434343"/>
                <w:sz w:val="22"/>
                <w:szCs w:val="22"/>
              </w:rPr>
            </w:pPr>
            <w:r w:rsidDel="00000000" w:rsidR="00000000" w:rsidRPr="00000000">
              <w:rPr>
                <w:rtl w:val="0"/>
              </w:rPr>
            </w:r>
          </w:p>
          <w:p w:rsidR="00000000" w:rsidDel="00000000" w:rsidP="00000000" w:rsidRDefault="00000000" w:rsidRPr="00000000" w14:paraId="000000CF">
            <w:pP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PSHE - Emotions</w:t>
            </w:r>
          </w:p>
          <w:p w:rsidR="00000000" w:rsidDel="00000000" w:rsidP="00000000" w:rsidRDefault="00000000" w:rsidRPr="00000000" w14:paraId="000000D0">
            <w:pP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D1">
            <w:pP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Think positive - face your feelings</w:t>
            </w:r>
          </w:p>
          <w:p w:rsidR="00000000" w:rsidDel="00000000" w:rsidP="00000000" w:rsidRDefault="00000000" w:rsidRPr="00000000" w14:paraId="000000D2">
            <w:pPr>
              <w:rPr>
                <w:rFonts w:ascii="Tahoma" w:cs="Tahoma" w:eastAsia="Tahoma" w:hAnsi="Tahoma"/>
                <w:sz w:val="22"/>
                <w:szCs w:val="22"/>
              </w:rPr>
            </w:pPr>
            <w:r w:rsidDel="00000000" w:rsidR="00000000" w:rsidRPr="00000000">
              <w:rPr>
                <w:rFonts w:ascii="Tahoma" w:cs="Tahoma" w:eastAsia="Tahoma" w:hAnsi="Tahoma"/>
                <w:sz w:val="22"/>
                <w:szCs w:val="22"/>
                <w:rtl w:val="0"/>
              </w:rPr>
              <w:t xml:space="preserve">We will continue our revisit of learning behaviours, growth mindset and positive language.  Today we will remind ourselves of the range of emotions we can feel in the space of a day and how to deal with them as they arise.</w:t>
            </w:r>
          </w:p>
          <w:p w:rsidR="00000000" w:rsidDel="00000000" w:rsidP="00000000" w:rsidRDefault="00000000" w:rsidRPr="00000000" w14:paraId="000000D3">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D4">
            <w:pPr>
              <w:rPr>
                <w:rFonts w:ascii="Tahoma" w:cs="Tahoma" w:eastAsia="Tahoma" w:hAnsi="Tahoma"/>
                <w:sz w:val="22"/>
                <w:szCs w:val="22"/>
              </w:rPr>
            </w:pPr>
            <w:r w:rsidDel="00000000" w:rsidR="00000000" w:rsidRPr="00000000">
              <w:rPr>
                <w:rFonts w:ascii="Tahoma" w:cs="Tahoma" w:eastAsia="Tahoma" w:hAnsi="Tahoma"/>
                <w:sz w:val="22"/>
                <w:szCs w:val="22"/>
                <w:rtl w:val="0"/>
              </w:rPr>
              <w:t xml:space="preserve">At home you can watch these videos:</w:t>
            </w:r>
          </w:p>
          <w:p w:rsidR="00000000" w:rsidDel="00000000" w:rsidP="00000000" w:rsidRDefault="00000000" w:rsidRPr="00000000" w14:paraId="000000D5">
            <w:pPr>
              <w:rPr>
                <w:rFonts w:ascii="Tahoma" w:cs="Tahoma" w:eastAsia="Tahoma" w:hAnsi="Tahoma"/>
                <w:sz w:val="22"/>
                <w:szCs w:val="22"/>
              </w:rPr>
            </w:pPr>
            <w:hyperlink r:id="rId35">
              <w:r w:rsidDel="00000000" w:rsidR="00000000" w:rsidRPr="00000000">
                <w:rPr>
                  <w:rFonts w:ascii="Tahoma" w:cs="Tahoma" w:eastAsia="Tahoma" w:hAnsi="Tahoma"/>
                  <w:color w:val="1155cc"/>
                  <w:sz w:val="22"/>
                  <w:szCs w:val="22"/>
                  <w:u w:val="single"/>
                  <w:rtl w:val="0"/>
                </w:rPr>
                <w:t xml:space="preserve">https://www.bbc.co.uk/teach/class-clips-video/pshe-ks2-growth-mindset/zkph92p</w:t>
              </w:r>
            </w:hyperlink>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D6">
            <w:pPr>
              <w:rPr>
                <w:rFonts w:ascii="Tahoma" w:cs="Tahoma" w:eastAsia="Tahoma" w:hAnsi="Tahoma"/>
                <w:sz w:val="22"/>
                <w:szCs w:val="22"/>
              </w:rPr>
            </w:pPr>
            <w:r w:rsidDel="00000000" w:rsidR="00000000" w:rsidRPr="00000000">
              <w:rPr>
                <w:rFonts w:ascii="Tahoma" w:cs="Tahoma" w:eastAsia="Tahoma" w:hAnsi="Tahoma"/>
                <w:sz w:val="22"/>
                <w:szCs w:val="22"/>
                <w:rtl w:val="0"/>
              </w:rPr>
              <w:t xml:space="preserve">What will you tell yourself today?</w:t>
            </w:r>
          </w:p>
        </w:tc>
      </w:tr>
      <w:tr>
        <w:tc>
          <w:tcPr>
            <w:shd w:fill="b8cce4" w:val="clear"/>
            <w:tcMar>
              <w:top w:w="100.0" w:type="dxa"/>
              <w:left w:w="100.0" w:type="dxa"/>
              <w:bottom w:w="100.0" w:type="dxa"/>
              <w:right w:w="100.0" w:type="dxa"/>
            </w:tcMar>
          </w:tcPr>
          <w:p w:rsidR="00000000" w:rsidDel="00000000" w:rsidP="00000000" w:rsidRDefault="00000000" w:rsidRPr="00000000" w14:paraId="000000D8">
            <w:pPr>
              <w:widowControl w:val="0"/>
              <w:pBdr>
                <w:top w:space="0" w:sz="0" w:val="nil"/>
                <w:left w:space="0" w:sz="0" w:val="nil"/>
                <w:bottom w:space="0" w:sz="0" w:val="nil"/>
                <w:right w:space="0" w:sz="0" w:val="nil"/>
                <w:between w:space="0" w:sz="0" w:val="nil"/>
              </w:pBd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Thursday</w:t>
            </w:r>
          </w:p>
          <w:p w:rsidR="00000000" w:rsidDel="00000000" w:rsidP="00000000" w:rsidRDefault="00000000" w:rsidRPr="00000000" w14:paraId="000000D9">
            <w:pPr>
              <w:widowControl w:val="0"/>
              <w:pBdr>
                <w:top w:space="0" w:sz="0" w:val="nil"/>
                <w:left w:space="0" w:sz="0" w:val="nil"/>
                <w:bottom w:space="0" w:sz="0" w:val="nil"/>
                <w:right w:space="0" w:sz="0" w:val="nil"/>
                <w:between w:space="0" w:sz="0" w:val="nil"/>
              </w:pBdr>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 </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DA">
            <w:pPr>
              <w:widowControl w:val="0"/>
              <w:pBdr>
                <w:top w:space="0" w:sz="0" w:val="nil"/>
                <w:left w:space="0" w:sz="0" w:val="nil"/>
                <w:bottom w:space="0" w:sz="0" w:val="nil"/>
                <w:right w:space="0" w:sz="0" w:val="nil"/>
                <w:between w:space="0" w:sz="0" w:val="nil"/>
              </w:pBdr>
              <w:rPr>
                <w:rFonts w:ascii="Tahoma" w:cs="Tahoma" w:eastAsia="Tahoma" w:hAnsi="Tahoma"/>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130175</wp:posOffset>
                  </wp:positionH>
                  <wp:positionV relativeFrom="paragraph">
                    <wp:posOffset>53343</wp:posOffset>
                  </wp:positionV>
                  <wp:extent cx="1387475" cy="254000"/>
                  <wp:effectExtent b="0" l="0" r="0" t="0"/>
                  <wp:wrapSquare wrapText="bothSides" distB="114300" distT="114300" distL="114300" distR="114300"/>
                  <wp:docPr id="2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387475" cy="254000"/>
                          </a:xfrm>
                          <a:prstGeom prst="rect"/>
                          <a:ln/>
                        </pic:spPr>
                      </pic:pic>
                    </a:graphicData>
                  </a:graphic>
                </wp:anchor>
              </w:drawing>
            </w:r>
          </w:p>
          <w:p w:rsidR="00000000" w:rsidDel="00000000" w:rsidP="00000000" w:rsidRDefault="00000000" w:rsidRPr="00000000" w14:paraId="000000DB">
            <w:pPr>
              <w:widowControl w:val="0"/>
              <w:pBdr>
                <w:top w:space="0" w:sz="0" w:val="nil"/>
                <w:left w:space="0" w:sz="0" w:val="nil"/>
                <w:bottom w:space="0" w:sz="0" w:val="nil"/>
                <w:right w:space="0" w:sz="0" w:val="nil"/>
                <w:between w:space="0" w:sz="0" w:val="nil"/>
              </w:pBdr>
              <w:rPr>
                <w:rFonts w:ascii="Tahoma" w:cs="Tahoma" w:eastAsia="Tahoma" w:hAnsi="Tahoma"/>
                <w:sz w:val="22"/>
                <w:szCs w:val="22"/>
              </w:rPr>
            </w:pPr>
            <w:hyperlink r:id="rId36">
              <w:r w:rsidDel="00000000" w:rsidR="00000000" w:rsidRPr="00000000">
                <w:rPr>
                  <w:rFonts w:ascii="Tahoma" w:cs="Tahoma" w:eastAsia="Tahoma" w:hAnsi="Tahoma"/>
                  <w:sz w:val="22"/>
                  <w:szCs w:val="22"/>
                  <w:u w:val="single"/>
                  <w:rtl w:val="0"/>
                </w:rPr>
                <w:t xml:space="preserve">https://www.edshed.com/en-gb/login</w:t>
              </w:r>
            </w:hyperlink>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DC">
            <w:pPr>
              <w:widowControl w:val="0"/>
              <w:pBdr>
                <w:top w:space="0" w:sz="0" w:val="nil"/>
                <w:left w:space="0" w:sz="0" w:val="nil"/>
                <w:bottom w:space="0" w:sz="0" w:val="nil"/>
                <w:right w:space="0" w:sz="0" w:val="nil"/>
                <w:between w:space="0" w:sz="0" w:val="nil"/>
              </w:pBd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DD">
            <w:pPr>
              <w:widowControl w:val="0"/>
              <w:rPr>
                <w:rFonts w:ascii="Tahoma" w:cs="Tahoma" w:eastAsia="Tahoma" w:hAnsi="Tahoma"/>
                <w:sz w:val="22"/>
                <w:szCs w:val="22"/>
              </w:rPr>
            </w:pPr>
            <w:r w:rsidDel="00000000" w:rsidR="00000000" w:rsidRPr="00000000">
              <w:rPr>
                <w:rFonts w:ascii="Tahoma" w:cs="Tahoma" w:eastAsia="Tahoma" w:hAnsi="Tahoma"/>
                <w:sz w:val="22"/>
                <w:szCs w:val="22"/>
                <w:rtl w:val="0"/>
              </w:rPr>
              <w:t xml:space="preserve">Practise the spellings set for you in ‘Assignments’. Then practise the statutory words for your age group. </w:t>
            </w:r>
          </w:p>
          <w:p w:rsidR="00000000" w:rsidDel="00000000" w:rsidP="00000000" w:rsidRDefault="00000000" w:rsidRPr="00000000" w14:paraId="000000DE">
            <w:pPr>
              <w:widowControl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DF">
            <w:pPr>
              <w:widowControl w:val="0"/>
              <w:rPr>
                <w:rFonts w:ascii="Tahoma" w:cs="Tahoma" w:eastAsia="Tahoma" w:hAnsi="Tahoma"/>
                <w:sz w:val="22"/>
                <w:szCs w:val="22"/>
              </w:rPr>
            </w:pPr>
            <w:r w:rsidDel="00000000" w:rsidR="00000000" w:rsidRPr="00000000">
              <w:rPr>
                <w:rFonts w:ascii="Tahoma" w:cs="Tahoma" w:eastAsia="Tahoma" w:hAnsi="Tahoma"/>
                <w:sz w:val="22"/>
                <w:szCs w:val="22"/>
                <w:rtl w:val="0"/>
              </w:rPr>
              <w:t xml:space="preserve">Remember to challenge yourself by moving from easy to hard and maybe all the way to extreme!</w:t>
            </w:r>
          </w:p>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2">
            <w:pPr>
              <w:widowControl w:val="0"/>
              <w:rPr>
                <w:rFonts w:ascii="Tahoma" w:cs="Tahoma" w:eastAsia="Tahoma" w:hAnsi="Tahoma"/>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342900</wp:posOffset>
                  </wp:positionH>
                  <wp:positionV relativeFrom="paragraph">
                    <wp:posOffset>47627</wp:posOffset>
                  </wp:positionV>
                  <wp:extent cx="509588" cy="529187"/>
                  <wp:effectExtent b="0" l="0" r="0" t="0"/>
                  <wp:wrapSquare wrapText="bothSides" distB="114300" distT="114300" distL="114300" distR="114300"/>
                  <wp:docPr id="33"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509588" cy="529187"/>
                          </a:xfrm>
                          <a:prstGeom prst="rect"/>
                          <a:ln/>
                        </pic:spPr>
                      </pic:pic>
                    </a:graphicData>
                  </a:graphic>
                </wp:anchor>
              </w:drawing>
            </w:r>
          </w:p>
          <w:p w:rsidR="00000000" w:rsidDel="00000000" w:rsidP="00000000" w:rsidRDefault="00000000" w:rsidRPr="00000000" w14:paraId="000000E3">
            <w:pPr>
              <w:widowControl w:val="0"/>
              <w:rPr>
                <w:rFonts w:ascii="Tahoma" w:cs="Tahoma" w:eastAsia="Tahoma" w:hAnsi="Tahoma"/>
                <w:sz w:val="22"/>
                <w:szCs w:val="22"/>
              </w:rPr>
            </w:pPr>
            <w:hyperlink r:id="rId37">
              <w:r w:rsidDel="00000000" w:rsidR="00000000" w:rsidRPr="00000000">
                <w:rPr>
                  <w:rFonts w:ascii="Tahoma" w:cs="Tahoma" w:eastAsia="Tahoma" w:hAnsi="Tahoma"/>
                  <w:sz w:val="22"/>
                  <w:szCs w:val="22"/>
                  <w:u w:val="single"/>
                  <w:rtl w:val="0"/>
                </w:rPr>
                <w:t xml:space="preserve">https://www.activelearnprimary.co.uk/login?c=0</w:t>
              </w:r>
            </w:hyperlink>
            <w:r w:rsidDel="00000000" w:rsidR="00000000" w:rsidRPr="00000000">
              <w:rPr>
                <w:rFonts w:ascii="Tahoma" w:cs="Tahoma" w:eastAsia="Tahoma" w:hAnsi="Tahoma"/>
                <w:sz w:val="22"/>
                <w:szCs w:val="22"/>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0E4">
            <w:pPr>
              <w:tabs>
                <w:tab w:val="left" w:pos="681"/>
              </w:tabs>
              <w:spacing w:before="60" w:line="252.00000000000003" w:lineRule="auto"/>
              <w:ind w:right="380"/>
              <w:rPr>
                <w:rFonts w:ascii="Tahoma" w:cs="Tahoma" w:eastAsia="Tahoma" w:hAnsi="Tahoma"/>
                <w:sz w:val="22"/>
                <w:szCs w:val="22"/>
              </w:rPr>
            </w:pPr>
            <w:r w:rsidDel="00000000" w:rsidR="00000000" w:rsidRPr="00000000">
              <w:rPr>
                <w:rFonts w:ascii="Tahoma" w:cs="Tahoma" w:eastAsia="Tahoma" w:hAnsi="Tahoma"/>
                <w:sz w:val="22"/>
                <w:szCs w:val="22"/>
                <w:rtl w:val="0"/>
              </w:rPr>
              <w:t xml:space="preserve">During the literacy session today we will complete our Spring PIRA booklet.</w:t>
            </w:r>
          </w:p>
          <w:p w:rsidR="00000000" w:rsidDel="00000000" w:rsidP="00000000" w:rsidRDefault="00000000" w:rsidRPr="00000000" w14:paraId="000000E5">
            <w:pPr>
              <w:spacing w:after="40" w:before="40" w:lineRule="auto"/>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6">
            <w:pPr>
              <w:widowControl w:val="0"/>
              <w:pBdr>
                <w:top w:space="0" w:sz="0" w:val="nil"/>
                <w:left w:space="0" w:sz="0" w:val="nil"/>
                <w:bottom w:space="0" w:sz="0" w:val="nil"/>
                <w:right w:space="0" w:sz="0" w:val="nil"/>
                <w:between w:space="0" w:sz="0" w:val="nil"/>
              </w:pBd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Warm up with </w:t>
            </w:r>
            <w:r w:rsidDel="00000000" w:rsidR="00000000" w:rsidRPr="00000000">
              <w:drawing>
                <wp:anchor allowOverlap="1" behindDoc="0" distB="114300" distT="114300" distL="114300" distR="114300" hidden="0" layoutInCell="1" locked="0" relativeHeight="0" simplePos="0">
                  <wp:simplePos x="0" y="0"/>
                  <wp:positionH relativeFrom="column">
                    <wp:posOffset>1225550</wp:posOffset>
                  </wp:positionH>
                  <wp:positionV relativeFrom="paragraph">
                    <wp:posOffset>-633</wp:posOffset>
                  </wp:positionV>
                  <wp:extent cx="857250" cy="390525"/>
                  <wp:effectExtent b="0" l="0" r="0" t="0"/>
                  <wp:wrapSquare wrapText="bothSides" distB="114300" distT="114300" distL="114300" distR="114300"/>
                  <wp:docPr id="30"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857250" cy="390525"/>
                          </a:xfrm>
                          <a:prstGeom prst="rect"/>
                          <a:ln/>
                        </pic:spPr>
                      </pic:pic>
                    </a:graphicData>
                  </a:graphic>
                </wp:anchor>
              </w:drawing>
            </w:r>
          </w:p>
          <w:p w:rsidR="00000000" w:rsidDel="00000000" w:rsidP="00000000" w:rsidRDefault="00000000" w:rsidRPr="00000000" w14:paraId="000000E7">
            <w:pPr>
              <w:widowControl w:val="0"/>
              <w:pBdr>
                <w:top w:space="0" w:sz="0" w:val="nil"/>
                <w:left w:space="0" w:sz="0" w:val="nil"/>
                <w:bottom w:space="0" w:sz="0" w:val="nil"/>
                <w:right w:space="0" w:sz="0" w:val="nil"/>
                <w:between w:space="0" w:sz="0" w:val="nil"/>
              </w:pBd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E8">
            <w:pPr>
              <w:widowControl w:val="0"/>
              <w:pBdr>
                <w:top w:space="0" w:sz="0" w:val="nil"/>
                <w:left w:space="0" w:sz="0" w:val="nil"/>
                <w:bottom w:space="0" w:sz="0" w:val="nil"/>
                <w:right w:space="0" w:sz="0" w:val="nil"/>
                <w:between w:space="0" w:sz="0" w:val="nil"/>
              </w:pBd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rPr>
                <w:rFonts w:ascii="Tahoma" w:cs="Tahoma" w:eastAsia="Tahoma" w:hAnsi="Tahoma"/>
                <w:b w:val="1"/>
                <w:i w:val="1"/>
                <w:sz w:val="22"/>
                <w:szCs w:val="22"/>
              </w:rPr>
            </w:pPr>
            <w:r w:rsidDel="00000000" w:rsidR="00000000" w:rsidRPr="00000000">
              <w:rPr>
                <w:rtl w:val="0"/>
              </w:rPr>
            </w:r>
          </w:p>
          <w:p w:rsidR="00000000" w:rsidDel="00000000" w:rsidP="00000000" w:rsidRDefault="00000000" w:rsidRPr="00000000" w14:paraId="000000EA">
            <w:pPr>
              <w:widowControl w:val="0"/>
              <w:pBdr>
                <w:top w:space="0" w:sz="0" w:val="nil"/>
                <w:left w:space="0" w:sz="0" w:val="nil"/>
                <w:bottom w:space="0" w:sz="0" w:val="nil"/>
                <w:right w:space="0" w:sz="0" w:val="nil"/>
                <w:between w:space="0" w:sz="0" w:val="nil"/>
              </w:pBdr>
              <w:rPr>
                <w:rFonts w:ascii="Tahoma" w:cs="Tahoma" w:eastAsia="Tahoma" w:hAnsi="Tahoma"/>
                <w:b w:val="1"/>
                <w:i w:val="1"/>
                <w:sz w:val="22"/>
                <w:szCs w:val="22"/>
              </w:rPr>
            </w:pPr>
            <w:r w:rsidDel="00000000" w:rsidR="00000000" w:rsidRPr="00000000">
              <w:rPr>
                <w:rFonts w:ascii="Tahoma" w:cs="Tahoma" w:eastAsia="Tahoma" w:hAnsi="Tahoma"/>
                <w:b w:val="1"/>
                <w:i w:val="1"/>
                <w:sz w:val="22"/>
                <w:szCs w:val="22"/>
                <w:rtl w:val="0"/>
              </w:rPr>
              <w:t xml:space="preserve">Contact school if you need a reminder of your login details!</w:t>
            </w:r>
          </w:p>
          <w:p w:rsidR="00000000" w:rsidDel="00000000" w:rsidP="00000000" w:rsidRDefault="00000000" w:rsidRPr="00000000" w14:paraId="000000EB">
            <w:pPr>
              <w:widowControl w:val="0"/>
              <w:pBdr>
                <w:top w:space="0" w:sz="0" w:val="nil"/>
                <w:left w:space="0" w:sz="0" w:val="nil"/>
                <w:bottom w:space="0" w:sz="0" w:val="nil"/>
                <w:right w:space="0" w:sz="0" w:val="nil"/>
                <w:between w:space="0" w:sz="0" w:val="nil"/>
              </w:pBdr>
              <w:rPr>
                <w:rFonts w:ascii="Tahoma" w:cs="Tahoma" w:eastAsia="Tahoma" w:hAnsi="Tahoma"/>
                <w:b w:val="1"/>
                <w:i w:val="1"/>
                <w:sz w:val="22"/>
                <w:szCs w:val="22"/>
              </w:rPr>
            </w:pPr>
            <w:r w:rsidDel="00000000" w:rsidR="00000000" w:rsidRPr="00000000">
              <w:rPr>
                <w:rtl w:val="0"/>
              </w:rPr>
            </w:r>
          </w:p>
          <w:p w:rsidR="00000000" w:rsidDel="00000000" w:rsidP="00000000" w:rsidRDefault="00000000" w:rsidRPr="00000000" w14:paraId="000000EC">
            <w:pPr>
              <w:widowControl w:val="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WALT: recording hundredths as a decimal</w:t>
            </w:r>
          </w:p>
          <w:p w:rsidR="00000000" w:rsidDel="00000000" w:rsidP="00000000" w:rsidRDefault="00000000" w:rsidRPr="00000000" w14:paraId="000000ED">
            <w:pPr>
              <w:widowControl w:val="0"/>
              <w:rPr>
                <w:rFonts w:ascii="Tahoma" w:cs="Tahoma" w:eastAsia="Tahoma" w:hAnsi="Tahoma"/>
                <w:sz w:val="22"/>
                <w:szCs w:val="22"/>
              </w:rPr>
            </w:pPr>
            <w:r w:rsidDel="00000000" w:rsidR="00000000" w:rsidRPr="00000000">
              <w:rPr>
                <w:rFonts w:ascii="Tahoma" w:cs="Tahoma" w:eastAsia="Tahoma" w:hAnsi="Tahoma"/>
                <w:sz w:val="22"/>
                <w:szCs w:val="22"/>
                <w:rtl w:val="0"/>
              </w:rPr>
              <w:t xml:space="preserve">Y4 - hundredths as decimals</w:t>
            </w:r>
          </w:p>
          <w:p w:rsidR="00000000" w:rsidDel="00000000" w:rsidP="00000000" w:rsidRDefault="00000000" w:rsidRPr="00000000" w14:paraId="000000EE">
            <w:pPr>
              <w:widowControl w:val="0"/>
              <w:rPr>
                <w:rFonts w:ascii="Tahoma" w:cs="Tahoma" w:eastAsia="Tahoma" w:hAnsi="Tahoma"/>
                <w:sz w:val="22"/>
                <w:szCs w:val="22"/>
              </w:rPr>
            </w:pPr>
            <w:hyperlink r:id="rId38">
              <w:r w:rsidDel="00000000" w:rsidR="00000000" w:rsidRPr="00000000">
                <w:rPr>
                  <w:rFonts w:ascii="Tahoma" w:cs="Tahoma" w:eastAsia="Tahoma" w:hAnsi="Tahoma"/>
                  <w:color w:val="1155cc"/>
                  <w:sz w:val="22"/>
                  <w:szCs w:val="22"/>
                  <w:u w:val="single"/>
                  <w:rtl w:val="0"/>
                </w:rPr>
                <w:t xml:space="preserve">https://vimeo.com/520024278</w:t>
              </w:r>
            </w:hyperlink>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EF">
            <w:pPr>
              <w:widowControl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F0">
            <w:pPr>
              <w:widowControl w:val="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WALT: recording thousandths as a decimal</w:t>
            </w:r>
          </w:p>
          <w:p w:rsidR="00000000" w:rsidDel="00000000" w:rsidP="00000000" w:rsidRDefault="00000000" w:rsidRPr="00000000" w14:paraId="000000F1">
            <w:pPr>
              <w:widowControl w:val="0"/>
              <w:rPr>
                <w:rFonts w:ascii="Tahoma" w:cs="Tahoma" w:eastAsia="Tahoma" w:hAnsi="Tahoma"/>
                <w:sz w:val="22"/>
                <w:szCs w:val="22"/>
              </w:rPr>
            </w:pPr>
            <w:r w:rsidDel="00000000" w:rsidR="00000000" w:rsidRPr="00000000">
              <w:rPr>
                <w:rFonts w:ascii="Tahoma" w:cs="Tahoma" w:eastAsia="Tahoma" w:hAnsi="Tahoma"/>
                <w:sz w:val="22"/>
                <w:szCs w:val="22"/>
                <w:rtl w:val="0"/>
              </w:rPr>
              <w:t xml:space="preserve">Y5 - thousandths as decimals</w:t>
            </w:r>
          </w:p>
          <w:p w:rsidR="00000000" w:rsidDel="00000000" w:rsidP="00000000" w:rsidRDefault="00000000" w:rsidRPr="00000000" w14:paraId="000000F2">
            <w:pPr>
              <w:widowControl w:val="0"/>
              <w:rPr>
                <w:rFonts w:ascii="Tahoma" w:cs="Tahoma" w:eastAsia="Tahoma" w:hAnsi="Tahoma"/>
                <w:b w:val="1"/>
                <w:sz w:val="22"/>
                <w:szCs w:val="22"/>
              </w:rPr>
            </w:pPr>
            <w:hyperlink r:id="rId39">
              <w:r w:rsidDel="00000000" w:rsidR="00000000" w:rsidRPr="00000000">
                <w:rPr>
                  <w:rFonts w:ascii="Tahoma" w:cs="Tahoma" w:eastAsia="Tahoma" w:hAnsi="Tahoma"/>
                  <w:b w:val="1"/>
                  <w:color w:val="1155cc"/>
                  <w:sz w:val="22"/>
                  <w:szCs w:val="22"/>
                  <w:u w:val="single"/>
                  <w:rtl w:val="0"/>
                </w:rPr>
                <w:t xml:space="preserve">https://vimeo.com/520007456</w:t>
              </w:r>
            </w:hyperlink>
            <w:r w:rsidDel="00000000" w:rsidR="00000000" w:rsidRPr="00000000">
              <w:rPr>
                <w:rFonts w:ascii="Tahoma" w:cs="Tahoma" w:eastAsia="Tahoma" w:hAnsi="Tahoma"/>
                <w:b w:val="1"/>
                <w:sz w:val="22"/>
                <w:szCs w:val="22"/>
                <w:rtl w:val="0"/>
              </w:rPr>
              <w:t xml:space="preserve"> </w:t>
            </w:r>
          </w:p>
          <w:p w:rsidR="00000000" w:rsidDel="00000000" w:rsidP="00000000" w:rsidRDefault="00000000" w:rsidRPr="00000000" w14:paraId="000000F3">
            <w:pPr>
              <w:widowControl w:val="0"/>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F4">
            <w:pPr>
              <w:widowControl w:val="0"/>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F5">
            <w:pPr>
              <w:widowControl w:val="0"/>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F6">
            <w:pPr>
              <w:widowControl w:val="0"/>
              <w:rPr>
                <w:rFonts w:ascii="Tahoma" w:cs="Tahoma" w:eastAsia="Tahoma" w:hAnsi="Tahoma"/>
                <w:sz w:val="22"/>
                <w:szCs w:val="22"/>
              </w:rPr>
            </w:pPr>
            <w:r w:rsidDel="00000000" w:rsidR="00000000" w:rsidRPr="00000000">
              <w:rPr>
                <w:rFonts w:ascii="Tahoma" w:cs="Tahoma" w:eastAsia="Tahoma" w:hAnsi="Tahoma"/>
                <w:sz w:val="22"/>
                <w:szCs w:val="22"/>
                <w:rtl w:val="0"/>
              </w:rPr>
              <w:t xml:space="preserve">Y6 - algebra - substitution</w:t>
            </w:r>
          </w:p>
          <w:p w:rsidR="00000000" w:rsidDel="00000000" w:rsidP="00000000" w:rsidRDefault="00000000" w:rsidRPr="00000000" w14:paraId="000000F7">
            <w:pPr>
              <w:widowControl w:val="0"/>
              <w:rPr>
                <w:rFonts w:ascii="Tahoma" w:cs="Tahoma" w:eastAsia="Tahoma" w:hAnsi="Tahoma"/>
                <w:sz w:val="22"/>
                <w:szCs w:val="22"/>
              </w:rPr>
            </w:pPr>
            <w:hyperlink r:id="rId40">
              <w:r w:rsidDel="00000000" w:rsidR="00000000" w:rsidRPr="00000000">
                <w:rPr>
                  <w:rFonts w:ascii="Tahoma" w:cs="Tahoma" w:eastAsia="Tahoma" w:hAnsi="Tahoma"/>
                  <w:color w:val="1155cc"/>
                  <w:sz w:val="22"/>
                  <w:szCs w:val="22"/>
                  <w:u w:val="single"/>
                  <w:rtl w:val="0"/>
                </w:rPr>
                <w:t xml:space="preserve">https://vimeo.com/500489180</w:t>
              </w:r>
            </w:hyperlink>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F8">
            <w:pPr>
              <w:widowControl w:val="0"/>
              <w:rPr>
                <w:rFonts w:ascii="Tahoma" w:cs="Tahoma" w:eastAsia="Tahoma" w:hAnsi="Tahoma"/>
                <w:b w:val="1"/>
                <w:sz w:val="22"/>
                <w:szCs w:val="22"/>
              </w:rPr>
            </w:pP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F9">
            <w:pPr>
              <w:widowControl w:val="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S</w:t>
            </w:r>
            <w:r w:rsidDel="00000000" w:rsidR="00000000" w:rsidRPr="00000000">
              <w:rPr>
                <w:rFonts w:ascii="Tahoma" w:cs="Tahoma" w:eastAsia="Tahoma" w:hAnsi="Tahoma"/>
                <w:b w:val="1"/>
                <w:sz w:val="22"/>
                <w:szCs w:val="22"/>
                <w:rtl w:val="0"/>
              </w:rPr>
              <w:t xml:space="preserve">cience - Life Cycles</w:t>
            </w:r>
          </w:p>
          <w:p w:rsidR="00000000" w:rsidDel="00000000" w:rsidP="00000000" w:rsidRDefault="00000000" w:rsidRPr="00000000" w14:paraId="000000FA">
            <w:pPr>
              <w:widowControl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FB">
            <w:pPr>
              <w:widowControl w:val="0"/>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WALT: present data about gestation periods of mammals</w:t>
            </w:r>
          </w:p>
          <w:p w:rsidR="00000000" w:rsidDel="00000000" w:rsidP="00000000" w:rsidRDefault="00000000" w:rsidRPr="00000000" w14:paraId="000000FC">
            <w:pPr>
              <w:widowControl w:val="0"/>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FD">
            <w:pPr>
              <w:widowControl w:val="0"/>
              <w:rPr>
                <w:rFonts w:ascii="Tahoma" w:cs="Tahoma" w:eastAsia="Tahoma" w:hAnsi="Tahoma"/>
                <w:sz w:val="22"/>
                <w:szCs w:val="22"/>
              </w:rPr>
            </w:pPr>
            <w:r w:rsidDel="00000000" w:rsidR="00000000" w:rsidRPr="00000000">
              <w:rPr>
                <w:rFonts w:ascii="Tahoma" w:cs="Tahoma" w:eastAsia="Tahoma" w:hAnsi="Tahoma"/>
                <w:sz w:val="22"/>
                <w:szCs w:val="22"/>
                <w:rtl w:val="0"/>
              </w:rPr>
              <w:t xml:space="preserve">In today’s lesson you will answer the question: are the life cycles of all mammals the same, by comparing gestation periods.</w:t>
            </w:r>
          </w:p>
          <w:p w:rsidR="00000000" w:rsidDel="00000000" w:rsidP="00000000" w:rsidRDefault="00000000" w:rsidRPr="00000000" w14:paraId="000000FE">
            <w:pPr>
              <w:widowControl w:val="0"/>
              <w:rPr>
                <w:rFonts w:ascii="Arial" w:cs="Arial" w:eastAsia="Arial" w:hAnsi="Arial"/>
                <w:color w:val="434343"/>
                <w:sz w:val="22"/>
                <w:szCs w:val="22"/>
              </w:rPr>
            </w:pPr>
            <w:hyperlink r:id="rId41">
              <w:r w:rsidDel="00000000" w:rsidR="00000000" w:rsidRPr="00000000">
                <w:rPr>
                  <w:rFonts w:ascii="Arial" w:cs="Arial" w:eastAsia="Arial" w:hAnsi="Arial"/>
                  <w:color w:val="1155cc"/>
                  <w:sz w:val="22"/>
                  <w:szCs w:val="22"/>
                  <w:u w:val="single"/>
                  <w:rtl w:val="0"/>
                </w:rPr>
                <w:t xml:space="preserve">https://classroom.thenational.academy/lessons/are-the-life-cycles-of-mammals-all-the-same-c4u3gr</w:t>
              </w:r>
            </w:hyperlink>
            <w:r w:rsidDel="00000000" w:rsidR="00000000" w:rsidRPr="00000000">
              <w:rPr>
                <w:rFonts w:ascii="Arial" w:cs="Arial" w:eastAsia="Arial" w:hAnsi="Arial"/>
                <w:color w:val="434343"/>
                <w:sz w:val="22"/>
                <w:szCs w:val="22"/>
                <w:rtl w:val="0"/>
              </w:rPr>
              <w:t xml:space="preserve"> </w:t>
            </w:r>
          </w:p>
          <w:p w:rsidR="00000000" w:rsidDel="00000000" w:rsidP="00000000" w:rsidRDefault="00000000" w:rsidRPr="00000000" w14:paraId="000000FF">
            <w:pPr>
              <w:widowControl w:val="0"/>
              <w:rPr>
                <w:rFonts w:ascii="Arial" w:cs="Arial" w:eastAsia="Arial" w:hAnsi="Arial"/>
                <w:color w:val="434343"/>
                <w:sz w:val="22"/>
                <w:szCs w:val="22"/>
              </w:rPr>
            </w:pPr>
            <w:r w:rsidDel="00000000" w:rsidR="00000000" w:rsidRPr="00000000">
              <w:rPr>
                <w:rtl w:val="0"/>
              </w:rPr>
            </w:r>
          </w:p>
          <w:p w:rsidR="00000000" w:rsidDel="00000000" w:rsidP="00000000" w:rsidRDefault="00000000" w:rsidRPr="00000000" w14:paraId="00000100">
            <w:pPr>
              <w:widowControl w:val="0"/>
              <w:rPr>
                <w:rFonts w:ascii="Arial" w:cs="Arial" w:eastAsia="Arial" w:hAnsi="Arial"/>
                <w:color w:val="434343"/>
                <w:sz w:val="22"/>
                <w:szCs w:val="22"/>
              </w:rPr>
            </w:pPr>
            <w:r w:rsidDel="00000000" w:rsidR="00000000" w:rsidRPr="00000000">
              <w:rPr>
                <w:rtl w:val="0"/>
              </w:rPr>
            </w:r>
          </w:p>
          <w:p w:rsidR="00000000" w:rsidDel="00000000" w:rsidP="00000000" w:rsidRDefault="00000000" w:rsidRPr="00000000" w14:paraId="00000101">
            <w:pP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History/Art/Design and Technology.</w:t>
            </w:r>
          </w:p>
          <w:p w:rsidR="00000000" w:rsidDel="00000000" w:rsidP="00000000" w:rsidRDefault="00000000" w:rsidRPr="00000000" w14:paraId="00000102">
            <w:pP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03">
            <w:pP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WALT: use subtractive carving in a design</w:t>
            </w:r>
          </w:p>
          <w:p w:rsidR="00000000" w:rsidDel="00000000" w:rsidP="00000000" w:rsidRDefault="00000000" w:rsidRPr="00000000" w14:paraId="00000104">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05">
            <w:pPr>
              <w:rPr>
                <w:rFonts w:ascii="Tahoma" w:cs="Tahoma" w:eastAsia="Tahoma" w:hAnsi="Tahoma"/>
                <w:sz w:val="22"/>
                <w:szCs w:val="22"/>
              </w:rPr>
            </w:pPr>
            <w:r w:rsidDel="00000000" w:rsidR="00000000" w:rsidRPr="00000000">
              <w:rPr>
                <w:rFonts w:ascii="Tahoma" w:cs="Tahoma" w:eastAsia="Tahoma" w:hAnsi="Tahoma"/>
                <w:sz w:val="22"/>
                <w:szCs w:val="22"/>
                <w:rtl w:val="0"/>
              </w:rPr>
              <w:t xml:space="preserve">Complete your crafts from last week, including painting then recording the skills you used to support your verbal presentation. We will also complete the Soap Carving and Viking Tile today.</w:t>
            </w:r>
          </w:p>
          <w:p w:rsidR="00000000" w:rsidDel="00000000" w:rsidP="00000000" w:rsidRDefault="00000000" w:rsidRPr="00000000" w14:paraId="00000106">
            <w:pPr>
              <w:widowControl w:val="0"/>
              <w:rPr>
                <w:rFonts w:ascii="Arial" w:cs="Arial" w:eastAsia="Arial" w:hAnsi="Arial"/>
                <w:color w:val="434343"/>
                <w:sz w:val="22"/>
                <w:szCs w:val="22"/>
              </w:rPr>
            </w:pPr>
            <w:r w:rsidDel="00000000" w:rsidR="00000000" w:rsidRPr="00000000">
              <w:rPr>
                <w:rtl w:val="0"/>
              </w:rPr>
            </w:r>
          </w:p>
        </w:tc>
      </w:tr>
      <w:tr>
        <w:tc>
          <w:tcPr>
            <w:shd w:fill="b8cce4" w:val="clear"/>
            <w:tcMar>
              <w:top w:w="100.0" w:type="dxa"/>
              <w:left w:w="100.0" w:type="dxa"/>
              <w:bottom w:w="100.0" w:type="dxa"/>
              <w:right w:w="100.0" w:type="dxa"/>
            </w:tcMar>
          </w:tcPr>
          <w:p w:rsidR="00000000" w:rsidDel="00000000" w:rsidP="00000000" w:rsidRDefault="00000000" w:rsidRPr="00000000" w14:paraId="00000108">
            <w:pPr>
              <w:widowControl w:val="0"/>
              <w:pBdr>
                <w:top w:space="0" w:sz="0" w:val="nil"/>
                <w:left w:space="0" w:sz="0" w:val="nil"/>
                <w:bottom w:space="0" w:sz="0" w:val="nil"/>
                <w:right w:space="0" w:sz="0" w:val="nil"/>
                <w:between w:space="0" w:sz="0" w:val="nil"/>
              </w:pBd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Friday</w:t>
            </w:r>
          </w:p>
          <w:p w:rsidR="00000000" w:rsidDel="00000000" w:rsidP="00000000" w:rsidRDefault="00000000" w:rsidRPr="00000000" w14:paraId="00000109">
            <w:pPr>
              <w:widowControl w:val="0"/>
              <w:pBdr>
                <w:top w:space="0" w:sz="0" w:val="nil"/>
                <w:left w:space="0" w:sz="0" w:val="nil"/>
                <w:bottom w:space="0" w:sz="0" w:val="nil"/>
                <w:right w:space="0" w:sz="0" w:val="nil"/>
                <w:between w:space="0" w:sz="0" w:val="nil"/>
              </w:pBd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0A">
            <w:pPr>
              <w:widowControl w:val="0"/>
              <w:pBdr>
                <w:top w:space="0" w:sz="0" w:val="nil"/>
                <w:left w:space="0" w:sz="0" w:val="nil"/>
                <w:bottom w:space="0" w:sz="0" w:val="nil"/>
                <w:right w:space="0" w:sz="0" w:val="nil"/>
                <w:between w:space="0" w:sz="0" w:val="nil"/>
              </w:pBdr>
              <w:rPr>
                <w:rFonts w:ascii="Tahoma" w:cs="Tahoma" w:eastAsia="Tahoma" w:hAnsi="Tahoma"/>
                <w:b w:val="1"/>
                <w:sz w:val="22"/>
                <w:szCs w:val="22"/>
              </w:rPr>
            </w:pP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10B">
            <w:pPr>
              <w:widowControl w:val="0"/>
              <w:pBdr>
                <w:top w:space="0" w:sz="0" w:val="nil"/>
                <w:left w:space="0" w:sz="0" w:val="nil"/>
                <w:bottom w:space="0" w:sz="0" w:val="nil"/>
                <w:right w:space="0" w:sz="0" w:val="nil"/>
                <w:between w:space="0" w:sz="0" w:val="nil"/>
              </w:pBdr>
              <w:rPr>
                <w:rFonts w:ascii="Tahoma" w:cs="Tahoma" w:eastAsia="Tahoma" w:hAnsi="Tahoma"/>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130175</wp:posOffset>
                  </wp:positionH>
                  <wp:positionV relativeFrom="paragraph">
                    <wp:posOffset>137795</wp:posOffset>
                  </wp:positionV>
                  <wp:extent cx="1387475" cy="254000"/>
                  <wp:effectExtent b="0" l="0" r="0" t="0"/>
                  <wp:wrapSquare wrapText="bothSides" distB="114300" distT="114300" distL="114300" distR="114300"/>
                  <wp:docPr id="24"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387475" cy="254000"/>
                          </a:xfrm>
                          <a:prstGeom prst="rect"/>
                          <a:ln/>
                        </pic:spPr>
                      </pic:pic>
                    </a:graphicData>
                  </a:graphic>
                </wp:anchor>
              </w:drawing>
            </w:r>
          </w:p>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0D">
            <w:pPr>
              <w:widowControl w:val="0"/>
              <w:pBdr>
                <w:top w:space="0" w:sz="0" w:val="nil"/>
                <w:left w:space="0" w:sz="0" w:val="nil"/>
                <w:bottom w:space="0" w:sz="0" w:val="nil"/>
                <w:right w:space="0" w:sz="0" w:val="nil"/>
                <w:between w:space="0" w:sz="0" w:val="nil"/>
              </w:pBdr>
              <w:rPr>
                <w:rFonts w:ascii="Tahoma" w:cs="Tahoma" w:eastAsia="Tahoma" w:hAnsi="Tahoma"/>
                <w:sz w:val="22"/>
                <w:szCs w:val="22"/>
              </w:rPr>
            </w:pPr>
            <w:hyperlink r:id="rId42">
              <w:r w:rsidDel="00000000" w:rsidR="00000000" w:rsidRPr="00000000">
                <w:rPr>
                  <w:rFonts w:ascii="Tahoma" w:cs="Tahoma" w:eastAsia="Tahoma" w:hAnsi="Tahoma"/>
                  <w:sz w:val="22"/>
                  <w:szCs w:val="22"/>
                  <w:u w:val="single"/>
                  <w:rtl w:val="0"/>
                </w:rPr>
                <w:t xml:space="preserve">https://www.edshed.com/en-gb/login</w:t>
              </w:r>
            </w:hyperlink>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10E">
            <w:pPr>
              <w:widowControl w:val="0"/>
              <w:pBdr>
                <w:top w:space="0" w:sz="0" w:val="nil"/>
                <w:left w:space="0" w:sz="0" w:val="nil"/>
                <w:bottom w:space="0" w:sz="0" w:val="nil"/>
                <w:right w:space="0" w:sz="0" w:val="nil"/>
                <w:between w:space="0" w:sz="0" w:val="nil"/>
              </w:pBd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0F">
            <w:pPr>
              <w:widowControl w:val="0"/>
              <w:rPr>
                <w:rFonts w:ascii="Tahoma" w:cs="Tahoma" w:eastAsia="Tahoma" w:hAnsi="Tahoma"/>
                <w:sz w:val="22"/>
                <w:szCs w:val="22"/>
              </w:rPr>
            </w:pPr>
            <w:r w:rsidDel="00000000" w:rsidR="00000000" w:rsidRPr="00000000">
              <w:rPr>
                <w:rFonts w:ascii="Tahoma" w:cs="Tahoma" w:eastAsia="Tahoma" w:hAnsi="Tahoma"/>
                <w:sz w:val="22"/>
                <w:szCs w:val="22"/>
                <w:rtl w:val="0"/>
              </w:rPr>
              <w:t xml:space="preserve">If you haven’t done any written spelling this week, why not write some sentences that include the words you have learnt.</w:t>
            </w:r>
          </w:p>
          <w:p w:rsidR="00000000" w:rsidDel="00000000" w:rsidP="00000000" w:rsidRDefault="00000000" w:rsidRPr="00000000" w14:paraId="00000110">
            <w:pPr>
              <w:widowControl w:val="0"/>
              <w:pBdr>
                <w:top w:space="0" w:sz="0" w:val="nil"/>
                <w:left w:space="0" w:sz="0" w:val="nil"/>
                <w:bottom w:space="0" w:sz="0" w:val="nil"/>
                <w:right w:space="0" w:sz="0" w:val="nil"/>
                <w:between w:space="0" w:sz="0" w:val="nil"/>
              </w:pBdr>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2">
            <w:pPr>
              <w:widowControl w:val="0"/>
              <w:rPr>
                <w:rFonts w:ascii="Tahoma" w:cs="Tahoma" w:eastAsia="Tahoma" w:hAnsi="Tahoma"/>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342900</wp:posOffset>
                  </wp:positionH>
                  <wp:positionV relativeFrom="paragraph">
                    <wp:posOffset>47627</wp:posOffset>
                  </wp:positionV>
                  <wp:extent cx="509588" cy="529187"/>
                  <wp:effectExtent b="0" l="0" r="0" t="0"/>
                  <wp:wrapSquare wrapText="bothSides" distB="114300" distT="114300" distL="114300" distR="114300"/>
                  <wp:docPr id="31"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509588" cy="529187"/>
                          </a:xfrm>
                          <a:prstGeom prst="rect"/>
                          <a:ln/>
                        </pic:spPr>
                      </pic:pic>
                    </a:graphicData>
                  </a:graphic>
                </wp:anchor>
              </w:drawing>
            </w:r>
          </w:p>
          <w:p w:rsidR="00000000" w:rsidDel="00000000" w:rsidP="00000000" w:rsidRDefault="00000000" w:rsidRPr="00000000" w14:paraId="00000113">
            <w:pPr>
              <w:widowControl w:val="0"/>
              <w:rPr>
                <w:rFonts w:ascii="Tahoma" w:cs="Tahoma" w:eastAsia="Tahoma" w:hAnsi="Tahoma"/>
                <w:sz w:val="22"/>
                <w:szCs w:val="22"/>
              </w:rPr>
            </w:pPr>
            <w:hyperlink r:id="rId43">
              <w:r w:rsidDel="00000000" w:rsidR="00000000" w:rsidRPr="00000000">
                <w:rPr>
                  <w:rFonts w:ascii="Tahoma" w:cs="Tahoma" w:eastAsia="Tahoma" w:hAnsi="Tahoma"/>
                  <w:sz w:val="22"/>
                  <w:szCs w:val="22"/>
                  <w:u w:val="single"/>
                  <w:rtl w:val="0"/>
                </w:rPr>
                <w:t xml:space="preserve">https://www.activelearnprimary.co.uk/login?c=0</w:t>
              </w:r>
            </w:hyperlink>
            <w:r w:rsidDel="00000000" w:rsidR="00000000" w:rsidRPr="00000000">
              <w:rPr>
                <w:rFonts w:ascii="Tahoma" w:cs="Tahoma" w:eastAsia="Tahoma" w:hAnsi="Tahoma"/>
                <w:sz w:val="22"/>
                <w:szCs w:val="22"/>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114">
            <w:pPr>
              <w:rPr>
                <w:rFonts w:ascii="Tahoma" w:cs="Tahoma" w:eastAsia="Tahoma" w:hAnsi="Tahoma"/>
                <w:sz w:val="22"/>
                <w:szCs w:val="22"/>
              </w:rPr>
            </w:pPr>
            <w:r w:rsidDel="00000000" w:rsidR="00000000" w:rsidRPr="00000000">
              <w:rPr>
                <w:rFonts w:ascii="Tahoma" w:cs="Tahoma" w:eastAsia="Tahoma" w:hAnsi="Tahoma"/>
                <w:sz w:val="22"/>
                <w:szCs w:val="22"/>
                <w:rtl w:val="0"/>
              </w:rPr>
              <w:t xml:space="preserve">Today our focus is on spag.com and our final assessment comparison of this term.</w:t>
            </w:r>
            <w:r w:rsidDel="00000000" w:rsidR="00000000" w:rsidRPr="00000000">
              <w:rPr>
                <w:rtl w:val="0"/>
              </w:rPr>
            </w:r>
          </w:p>
          <w:p w:rsidR="00000000" w:rsidDel="00000000" w:rsidP="00000000" w:rsidRDefault="00000000" w:rsidRPr="00000000" w14:paraId="00000115">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16">
            <w:pPr>
              <w:rPr>
                <w:rFonts w:ascii="Tahoma" w:cs="Tahoma" w:eastAsia="Tahoma" w:hAnsi="Tahoma"/>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7">
            <w:pPr>
              <w:widowControl w:val="0"/>
              <w:pBdr>
                <w:top w:space="0" w:sz="0" w:val="nil"/>
                <w:left w:space="0" w:sz="0" w:val="nil"/>
                <w:bottom w:space="0" w:sz="0" w:val="nil"/>
                <w:right w:space="0" w:sz="0" w:val="nil"/>
                <w:between w:space="0" w:sz="0" w:val="nil"/>
              </w:pBd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Warm up with a game from </w:t>
            </w:r>
            <w:hyperlink r:id="rId44">
              <w:r w:rsidDel="00000000" w:rsidR="00000000" w:rsidRPr="00000000">
                <w:rPr>
                  <w:rFonts w:ascii="Tahoma" w:cs="Tahoma" w:eastAsia="Tahoma" w:hAnsi="Tahoma"/>
                  <w:b w:val="1"/>
                  <w:sz w:val="22"/>
                  <w:szCs w:val="22"/>
                  <w:u w:val="single"/>
                  <w:rtl w:val="0"/>
                </w:rPr>
                <w:t xml:space="preserve">https://www.mathplayground.com/index_addition_subtraction.html</w:t>
              </w:r>
            </w:hyperlink>
            <w:r w:rsidDel="00000000" w:rsidR="00000000" w:rsidRPr="00000000">
              <w:rPr>
                <w:rFonts w:ascii="Tahoma" w:cs="Tahoma" w:eastAsia="Tahoma" w:hAnsi="Tahoma"/>
                <w:b w:val="1"/>
                <w:sz w:val="22"/>
                <w:szCs w:val="22"/>
                <w:rtl w:val="0"/>
              </w:rPr>
              <w:t xml:space="preserve"> today and keep simple mental skills sharp!</w:t>
            </w:r>
          </w:p>
          <w:p w:rsidR="00000000" w:rsidDel="00000000" w:rsidP="00000000" w:rsidRDefault="00000000" w:rsidRPr="00000000" w14:paraId="00000118">
            <w:pPr>
              <w:widowControl w:val="0"/>
              <w:pBdr>
                <w:top w:space="0" w:sz="0" w:val="nil"/>
                <w:left w:space="0" w:sz="0" w:val="nil"/>
                <w:bottom w:space="0" w:sz="0" w:val="nil"/>
                <w:right w:space="0" w:sz="0" w:val="nil"/>
                <w:between w:space="0" w:sz="0" w:val="nil"/>
              </w:pBd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19">
            <w:pPr>
              <w:widowControl w:val="0"/>
              <w:pBdr>
                <w:top w:space="0" w:sz="0" w:val="nil"/>
                <w:left w:space="0" w:sz="0" w:val="nil"/>
                <w:bottom w:space="0" w:sz="0" w:val="nil"/>
                <w:right w:space="0" w:sz="0" w:val="nil"/>
                <w:between w:space="0" w:sz="0" w:val="nil"/>
              </w:pBdr>
              <w:rPr>
                <w:rFonts w:ascii="Tahoma" w:cs="Tahoma" w:eastAsia="Tahoma" w:hAnsi="Tahoma"/>
                <w:sz w:val="22"/>
                <w:szCs w:val="22"/>
              </w:rPr>
            </w:pPr>
            <w:r w:rsidDel="00000000" w:rsidR="00000000" w:rsidRPr="00000000">
              <w:rPr>
                <w:rFonts w:ascii="Tahoma" w:cs="Tahoma" w:eastAsia="Tahoma" w:hAnsi="Tahoma"/>
                <w:sz w:val="22"/>
                <w:szCs w:val="22"/>
                <w:rtl w:val="0"/>
              </w:rPr>
              <w:t xml:space="preserve">Today we will complete the PUMA booklet for Spring term (end of term assessment).</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11A">
            <w:pPr>
              <w:spacing w:line="276" w:lineRule="auto"/>
              <w:jc w:val="cente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RE</w:t>
            </w:r>
          </w:p>
          <w:p w:rsidR="00000000" w:rsidDel="00000000" w:rsidP="00000000" w:rsidRDefault="00000000" w:rsidRPr="00000000" w14:paraId="0000011B">
            <w:pPr>
              <w:rPr>
                <w:rFonts w:ascii="Tahoma" w:cs="Tahoma" w:eastAsia="Tahoma" w:hAnsi="Tahoma"/>
                <w:sz w:val="22"/>
                <w:szCs w:val="22"/>
              </w:rPr>
            </w:pPr>
            <w:r w:rsidDel="00000000" w:rsidR="00000000" w:rsidRPr="00000000">
              <w:rPr>
                <w:rFonts w:ascii="Tahoma" w:cs="Tahoma" w:eastAsia="Tahoma" w:hAnsi="Tahoma"/>
                <w:sz w:val="22"/>
                <w:szCs w:val="22"/>
                <w:rtl w:val="0"/>
              </w:rPr>
              <w:t xml:space="preserve">WHAT CEREMONIES DO HINDUS MARK IN THE JOURNEY OF LIFE?</w:t>
            </w:r>
          </w:p>
          <w:p w:rsidR="00000000" w:rsidDel="00000000" w:rsidP="00000000" w:rsidRDefault="00000000" w:rsidRPr="00000000" w14:paraId="0000011C">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1D">
            <w:pPr>
              <w:rPr>
                <w:rFonts w:ascii="Tahoma" w:cs="Tahoma" w:eastAsia="Tahoma" w:hAnsi="Tahoma"/>
                <w:sz w:val="22"/>
                <w:szCs w:val="22"/>
              </w:rPr>
            </w:pPr>
            <w:r w:rsidDel="00000000" w:rsidR="00000000" w:rsidRPr="00000000">
              <w:rPr>
                <w:rFonts w:ascii="Tahoma" w:cs="Tahoma" w:eastAsia="Tahoma" w:hAnsi="Tahoma"/>
                <w:sz w:val="22"/>
                <w:szCs w:val="22"/>
                <w:rtl w:val="0"/>
              </w:rPr>
              <w:t xml:space="preserve">Today we will be revisiting our prior learning about Hindu beliefs from last term.  Start of by watching this video about Hindu beliefs in life and death.</w:t>
            </w:r>
          </w:p>
          <w:p w:rsidR="00000000" w:rsidDel="00000000" w:rsidP="00000000" w:rsidRDefault="00000000" w:rsidRPr="00000000" w14:paraId="0000011E">
            <w:pPr>
              <w:rPr>
                <w:rFonts w:ascii="Tahoma" w:cs="Tahoma" w:eastAsia="Tahoma" w:hAnsi="Tahoma"/>
                <w:sz w:val="22"/>
                <w:szCs w:val="22"/>
              </w:rPr>
            </w:pPr>
            <w:hyperlink r:id="rId45">
              <w:r w:rsidDel="00000000" w:rsidR="00000000" w:rsidRPr="00000000">
                <w:rPr>
                  <w:rFonts w:ascii="Tahoma" w:cs="Tahoma" w:eastAsia="Tahoma" w:hAnsi="Tahoma"/>
                  <w:color w:val="1155cc"/>
                  <w:sz w:val="22"/>
                  <w:szCs w:val="22"/>
                  <w:u w:val="single"/>
                  <w:rtl w:val="0"/>
                </w:rPr>
                <w:t xml:space="preserve">https://www.bbc.co.uk/programmes/p02n5v2q</w:t>
              </w:r>
            </w:hyperlink>
            <w:r w:rsidDel="00000000" w:rsidR="00000000" w:rsidRPr="00000000">
              <w:rPr>
                <w:rtl w:val="0"/>
              </w:rPr>
            </w:r>
          </w:p>
          <w:p w:rsidR="00000000" w:rsidDel="00000000" w:rsidP="00000000" w:rsidRDefault="00000000" w:rsidRPr="00000000" w14:paraId="0000011F">
            <w:pPr>
              <w:rPr>
                <w:rFonts w:ascii="Tahoma" w:cs="Tahoma" w:eastAsia="Tahoma" w:hAnsi="Tahoma"/>
                <w:b w:val="1"/>
                <w:sz w:val="22"/>
                <w:szCs w:val="22"/>
              </w:rPr>
            </w:pPr>
            <w:r w:rsidDel="00000000" w:rsidR="00000000" w:rsidRPr="00000000">
              <w:rPr>
                <w:rFonts w:ascii="Tahoma" w:cs="Tahoma" w:eastAsia="Tahoma" w:hAnsi="Tahoma"/>
                <w:b w:val="1"/>
                <w:sz w:val="22"/>
                <w:szCs w:val="22"/>
                <w:rtl w:val="0"/>
              </w:rPr>
              <w:t xml:space="preserve">Can you have a go at drawing the life cycle?</w:t>
            </w:r>
          </w:p>
          <w:p w:rsidR="00000000" w:rsidDel="00000000" w:rsidP="00000000" w:rsidRDefault="00000000" w:rsidRPr="00000000" w14:paraId="00000120">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21">
            <w:pPr>
              <w:spacing w:befor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Investigate how a Hindu’s spiritual journey follows a natural process of growing up. Does all life go through four stages? (Ashramas) If we focus on the fourth stage, the Sannyasa (world renouncer), this stage is seen as an ideal - not everyone reaches this. The Sannyasi gives up all possessions and becomes a wandering holy person with no fixed home. </w:t>
            </w:r>
          </w:p>
          <w:p w:rsidR="00000000" w:rsidDel="00000000" w:rsidP="00000000" w:rsidRDefault="00000000" w:rsidRPr="00000000" w14:paraId="00000122">
            <w:pPr>
              <w:spacing w:befor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How would you feel undertaking this stage or if a member of your family reached this stage.</w:t>
            </w:r>
            <w:r w:rsidDel="00000000" w:rsidR="00000000" w:rsidRPr="00000000">
              <w:rPr>
                <w:rFonts w:ascii="Tahoma" w:cs="Tahoma" w:eastAsia="Tahoma" w:hAnsi="Tahoma"/>
                <w:b w:val="1"/>
                <w:sz w:val="22"/>
                <w:szCs w:val="22"/>
                <w:rtl w:val="0"/>
              </w:rPr>
              <w:t xml:space="preserve"> Write a pros/cons list</w:t>
            </w:r>
            <w:r w:rsidDel="00000000" w:rsidR="00000000" w:rsidRPr="00000000">
              <w:rPr>
                <w:rFonts w:ascii="Tahoma" w:cs="Tahoma" w:eastAsia="Tahoma" w:hAnsi="Tahoma"/>
                <w:sz w:val="22"/>
                <w:szCs w:val="22"/>
                <w:rtl w:val="0"/>
              </w:rPr>
              <w:t xml:space="preserve"> - we will debate this in class.</w:t>
            </w:r>
          </w:p>
          <w:p w:rsidR="00000000" w:rsidDel="00000000" w:rsidP="00000000" w:rsidRDefault="00000000" w:rsidRPr="00000000" w14:paraId="00000123">
            <w:pPr>
              <w:spacing w:before="240"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Find out about the first of the ‘Samskaras’ </w:t>
            </w:r>
            <w:r w:rsidDel="00000000" w:rsidR="00000000" w:rsidRPr="00000000">
              <w:rPr>
                <w:rFonts w:ascii="Tahoma" w:cs="Tahoma" w:eastAsia="Tahoma" w:hAnsi="Tahoma"/>
                <w:sz w:val="22"/>
                <w:szCs w:val="22"/>
                <w:rtl w:val="0"/>
              </w:rPr>
              <w:t xml:space="preserve">(life-stage rituals). Before a child’s naming ceremony a prayer for calmness is read. </w:t>
            </w:r>
            <w:r w:rsidDel="00000000" w:rsidR="00000000" w:rsidRPr="00000000">
              <w:rPr>
                <w:rFonts w:ascii="Tahoma" w:cs="Tahoma" w:eastAsia="Tahoma" w:hAnsi="Tahoma"/>
                <w:b w:val="1"/>
                <w:sz w:val="22"/>
                <w:szCs w:val="22"/>
                <w:rtl w:val="0"/>
              </w:rPr>
              <w:t xml:space="preserve">Write a prayer for calmness or some words that a Hindu might read before a naming ceremony</w:t>
            </w:r>
            <w:r w:rsidDel="00000000" w:rsidR="00000000" w:rsidRPr="00000000">
              <w:rPr>
                <w:rFonts w:ascii="Tahoma" w:cs="Tahoma" w:eastAsia="Tahoma" w:hAnsi="Tahoma"/>
                <w:sz w:val="22"/>
                <w:szCs w:val="22"/>
                <w:rtl w:val="0"/>
              </w:rPr>
              <w:t xml:space="preserve"> and share with the class.</w:t>
            </w:r>
          </w:p>
          <w:p w:rsidR="00000000" w:rsidDel="00000000" w:rsidP="00000000" w:rsidRDefault="00000000" w:rsidRPr="00000000" w14:paraId="00000124">
            <w:pPr>
              <w:spacing w:before="240" w:lineRule="auto"/>
              <w:rPr>
                <w:rFonts w:ascii="Tahoma" w:cs="Tahoma" w:eastAsia="Tahoma" w:hAnsi="Tahoma"/>
                <w:color w:val="1155cc"/>
                <w:sz w:val="22"/>
                <w:szCs w:val="22"/>
                <w:u w:val="single"/>
              </w:rPr>
            </w:pPr>
            <w:r w:rsidDel="00000000" w:rsidR="00000000" w:rsidRPr="00000000">
              <w:rPr>
                <w:rFonts w:ascii="Tahoma" w:cs="Tahoma" w:eastAsia="Tahoma" w:hAnsi="Tahoma"/>
                <w:sz w:val="22"/>
                <w:szCs w:val="22"/>
                <w:rtl w:val="0"/>
              </w:rPr>
              <w:t xml:space="preserve">• Next watch this video and find out about the Hindu sacred thread ceremony, traditionally just for boys.</w:t>
            </w:r>
            <w:hyperlink r:id="rId46">
              <w:r w:rsidDel="00000000" w:rsidR="00000000" w:rsidRPr="00000000">
                <w:rPr>
                  <w:rFonts w:ascii="Tahoma" w:cs="Tahoma" w:eastAsia="Tahoma" w:hAnsi="Tahoma"/>
                  <w:sz w:val="22"/>
                  <w:szCs w:val="22"/>
                  <w:rtl w:val="0"/>
                </w:rPr>
                <w:t xml:space="preserve"> </w:t>
              </w:r>
            </w:hyperlink>
            <w:hyperlink r:id="rId47">
              <w:r w:rsidDel="00000000" w:rsidR="00000000" w:rsidRPr="00000000">
                <w:rPr>
                  <w:rFonts w:ascii="Tahoma" w:cs="Tahoma" w:eastAsia="Tahoma" w:hAnsi="Tahoma"/>
                  <w:color w:val="1155cc"/>
                  <w:sz w:val="22"/>
                  <w:szCs w:val="22"/>
                  <w:u w:val="single"/>
                  <w:rtl w:val="0"/>
                </w:rPr>
                <w:t xml:space="preserve">http://hinduism.iskcon.org/practice/602.htm</w:t>
              </w:r>
            </w:hyperlink>
            <w:r w:rsidDel="00000000" w:rsidR="00000000" w:rsidRPr="00000000">
              <w:rPr>
                <w:rtl w:val="0"/>
              </w:rPr>
            </w:r>
          </w:p>
          <w:p w:rsidR="00000000" w:rsidDel="00000000" w:rsidP="00000000" w:rsidRDefault="00000000" w:rsidRPr="00000000" w14:paraId="00000125">
            <w:pPr>
              <w:spacing w:before="240"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Between the</w:t>
            </w:r>
            <w:r w:rsidDel="00000000" w:rsidR="00000000" w:rsidRPr="00000000">
              <w:rPr>
                <w:rFonts w:ascii="Tahoma" w:cs="Tahoma" w:eastAsia="Tahoma" w:hAnsi="Tahoma"/>
                <w:sz w:val="22"/>
                <w:szCs w:val="22"/>
                <w:rtl w:val="0"/>
              </w:rPr>
              <w:t xml:space="preserve"> ages 8‐12 some Hindu boys (and sometimes, but more rarely, girls) go through this ceremony. The child will be given a ‘sacred thread’ which he must wear all his life, a new thread must be put on before an old one can be removed. The ceremony is sometimes called second birth because it is meant to purify the person giving him a fresh start for the next stage of his life as an adult. </w:t>
            </w:r>
          </w:p>
          <w:p w:rsidR="00000000" w:rsidDel="00000000" w:rsidP="00000000" w:rsidRDefault="00000000" w:rsidRPr="00000000" w14:paraId="00000126">
            <w:pPr>
              <w:spacing w:before="240"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Create a ‘map of life’ for a Hindu, Jewish or Christian person, showing what these religions offer to guide people through life’s journey. </w:t>
            </w:r>
            <w:r w:rsidDel="00000000" w:rsidR="00000000" w:rsidRPr="00000000">
              <w:rPr>
                <w:rFonts w:ascii="Tahoma" w:cs="Tahoma" w:eastAsia="Tahoma" w:hAnsi="Tahoma"/>
                <w:sz w:val="22"/>
                <w:szCs w:val="22"/>
                <w:rtl w:val="0"/>
              </w:rPr>
              <w:t xml:space="preserve">Can anyone learn from another person’s ‘map of life’? Is a religion like a ‘map for life’? </w:t>
            </w:r>
          </w:p>
          <w:p w:rsidR="00000000" w:rsidDel="00000000" w:rsidP="00000000" w:rsidRDefault="00000000" w:rsidRPr="00000000" w14:paraId="00000127">
            <w:pPr>
              <w:spacing w:before="240"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28">
            <w:pPr>
              <w:rPr>
                <w:rFonts w:ascii="Tahoma" w:cs="Tahoma" w:eastAsia="Tahoma" w:hAnsi="Tahoma"/>
                <w:sz w:val="22"/>
                <w:szCs w:val="22"/>
              </w:rPr>
            </w:pPr>
            <w:r w:rsidDel="00000000" w:rsidR="00000000" w:rsidRPr="00000000">
              <w:rPr>
                <w:rtl w:val="0"/>
              </w:rPr>
            </w:r>
          </w:p>
        </w:tc>
      </w:tr>
    </w:tbl>
    <w:p w:rsidR="00000000" w:rsidDel="00000000" w:rsidP="00000000" w:rsidRDefault="00000000" w:rsidRPr="00000000" w14:paraId="0000012A">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2B">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2C">
      <w:pPr>
        <w:spacing w:line="240" w:lineRule="auto"/>
        <w:rPr>
          <w:rFonts w:ascii="Tahoma" w:cs="Tahoma" w:eastAsia="Tahoma" w:hAnsi="Tahoma"/>
        </w:rPr>
      </w:pPr>
      <w:r w:rsidDel="00000000" w:rsidR="00000000" w:rsidRPr="00000000">
        <w:rPr/>
        <w:drawing>
          <wp:inline distB="114300" distT="114300" distL="114300" distR="114300">
            <wp:extent cx="4664075" cy="6283010"/>
            <wp:effectExtent b="0" l="0" r="0" t="0"/>
            <wp:docPr id="37" name="image4.png"/>
            <a:graphic>
              <a:graphicData uri="http://schemas.openxmlformats.org/drawingml/2006/picture">
                <pic:pic>
                  <pic:nvPicPr>
                    <pic:cNvPr id="0" name="image4.png"/>
                    <pic:cNvPicPr preferRelativeResize="0"/>
                  </pic:nvPicPr>
                  <pic:blipFill>
                    <a:blip r:embed="rId48"/>
                    <a:srcRect b="0" l="0" r="0" t="0"/>
                    <a:stretch>
                      <a:fillRect/>
                    </a:stretch>
                  </pic:blipFill>
                  <pic:spPr>
                    <a:xfrm>
                      <a:off x="0" y="0"/>
                      <a:ext cx="4664075" cy="6283010"/>
                    </a:xfrm>
                    <a:prstGeom prst="rect"/>
                    <a:ln/>
                  </pic:spPr>
                </pic:pic>
              </a:graphicData>
            </a:graphic>
          </wp:inline>
        </w:drawing>
      </w:r>
      <w:r w:rsidDel="00000000" w:rsidR="00000000" w:rsidRPr="00000000">
        <w:rPr>
          <w:rFonts w:ascii="Tahoma" w:cs="Tahoma" w:eastAsia="Tahoma" w:hAnsi="Tahoma"/>
          <w:rtl w:val="0"/>
        </w:rPr>
        <w:t xml:space="preserve"> </w:t>
      </w:r>
      <w:r w:rsidDel="00000000" w:rsidR="00000000" w:rsidRPr="00000000">
        <w:rPr/>
        <w:drawing>
          <wp:inline distB="114300" distT="114300" distL="114300" distR="114300">
            <wp:extent cx="4660672" cy="6251575"/>
            <wp:effectExtent b="0" l="0" r="0" t="0"/>
            <wp:docPr id="38" name="image7.png"/>
            <a:graphic>
              <a:graphicData uri="http://schemas.openxmlformats.org/drawingml/2006/picture">
                <pic:pic>
                  <pic:nvPicPr>
                    <pic:cNvPr id="0" name="image7.png"/>
                    <pic:cNvPicPr preferRelativeResize="0"/>
                  </pic:nvPicPr>
                  <pic:blipFill>
                    <a:blip r:embed="rId49"/>
                    <a:srcRect b="0" l="0" r="0" t="0"/>
                    <a:stretch>
                      <a:fillRect/>
                    </a:stretch>
                  </pic:blipFill>
                  <pic:spPr>
                    <a:xfrm>
                      <a:off x="0" y="0"/>
                      <a:ext cx="4660672" cy="6251575"/>
                    </a:xfrm>
                    <a:prstGeom prst="rect"/>
                    <a:ln/>
                  </pic:spPr>
                </pic:pic>
              </a:graphicData>
            </a:graphic>
          </wp:inline>
        </w:drawing>
      </w:r>
      <w:r w:rsidDel="00000000" w:rsidR="00000000" w:rsidRPr="00000000">
        <w:rPr>
          <w:rtl w:val="0"/>
        </w:rPr>
      </w:r>
    </w:p>
    <w:sectPr>
      <w:pgSz w:h="16838" w:w="23811" w:orient="landscape"/>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Tahom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character" w:styleId="Hyperlink">
    <w:name w:val="Hyperlink"/>
    <w:basedOn w:val="DefaultParagraphFont"/>
    <w:uiPriority w:val="99"/>
    <w:unhideWhenUsed w:val="1"/>
    <w:rsid w:val="004F0A6E"/>
    <w:rPr>
      <w:color w:val="0000ff" w:themeColor="hyperlink"/>
      <w:u w:val="single"/>
    </w:rPr>
  </w:style>
  <w:style w:type="character" w:styleId="UnresolvedMention">
    <w:name w:val="Unresolved Mention"/>
    <w:basedOn w:val="DefaultParagraphFont"/>
    <w:uiPriority w:val="99"/>
    <w:semiHidden w:val="1"/>
    <w:unhideWhenUsed w:val="1"/>
    <w:rsid w:val="004F0A6E"/>
    <w:rPr>
      <w:color w:val="605e5c"/>
      <w:shd w:color="auto" w:fill="e1dfdd" w:val="clear"/>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vimeo.com/500489180" TargetMode="External"/><Relationship Id="rId42" Type="http://schemas.openxmlformats.org/officeDocument/2006/relationships/hyperlink" Target="https://www.edshed.com/en-gb/login" TargetMode="External"/><Relationship Id="rId41" Type="http://schemas.openxmlformats.org/officeDocument/2006/relationships/hyperlink" Target="https://classroom.thenational.academy/lessons/are-the-life-cycles-of-mammals-all-the-same-c4u3gr" TargetMode="External"/><Relationship Id="rId44" Type="http://schemas.openxmlformats.org/officeDocument/2006/relationships/hyperlink" Target="https://www.mathplayground.com/index_addition_subtraction.html" TargetMode="External"/><Relationship Id="rId43" Type="http://schemas.openxmlformats.org/officeDocument/2006/relationships/hyperlink" Target="https://www.activelearnprimary.co.uk/login?c=0" TargetMode="External"/><Relationship Id="rId46" Type="http://schemas.openxmlformats.org/officeDocument/2006/relationships/hyperlink" Target="http://hinduism.iskcon.org/practice/602.htm" TargetMode="External"/><Relationship Id="rId45" Type="http://schemas.openxmlformats.org/officeDocument/2006/relationships/hyperlink" Target="https://www.bbc.co.uk/programmes/p02n5v2q"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48" Type="http://schemas.openxmlformats.org/officeDocument/2006/relationships/image" Target="media/image4.png"/><Relationship Id="rId47" Type="http://schemas.openxmlformats.org/officeDocument/2006/relationships/hyperlink" Target="http://hinduism.iskcon.org/practice/602.htm" TargetMode="External"/><Relationship Id="rId49" Type="http://schemas.openxmlformats.org/officeDocument/2006/relationships/image" Target="media/image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9.png"/><Relationship Id="rId8" Type="http://schemas.openxmlformats.org/officeDocument/2006/relationships/image" Target="media/image10.png"/><Relationship Id="rId31" Type="http://schemas.openxmlformats.org/officeDocument/2006/relationships/hyperlink" Target="https://vimeo.com/519976198" TargetMode="External"/><Relationship Id="rId30" Type="http://schemas.openxmlformats.org/officeDocument/2006/relationships/hyperlink" Target="https://www.topmarks.co.uk/maths-games/7-11-years/addition-and-subtraction" TargetMode="External"/><Relationship Id="rId33" Type="http://schemas.openxmlformats.org/officeDocument/2006/relationships/hyperlink" Target="https://vimeo.com/499980673" TargetMode="External"/><Relationship Id="rId32" Type="http://schemas.openxmlformats.org/officeDocument/2006/relationships/hyperlink" Target="https://vimeo.com/519979817" TargetMode="External"/><Relationship Id="rId35" Type="http://schemas.openxmlformats.org/officeDocument/2006/relationships/hyperlink" Target="https://www.bbc.co.uk/teach/class-clips-video/pshe-ks2-growth-mindset/zkph92p" TargetMode="External"/><Relationship Id="rId34" Type="http://schemas.openxmlformats.org/officeDocument/2006/relationships/hyperlink" Target="https://classroom.thenational.academy/lessons/why-do-birds-lay-eggs-69j3jt" TargetMode="External"/><Relationship Id="rId37" Type="http://schemas.openxmlformats.org/officeDocument/2006/relationships/hyperlink" Target="https://www.activelearnprimary.co.uk/login?c=0" TargetMode="External"/><Relationship Id="rId36" Type="http://schemas.openxmlformats.org/officeDocument/2006/relationships/hyperlink" Target="https://www.edshed.com/en-gb/login" TargetMode="External"/><Relationship Id="rId39" Type="http://schemas.openxmlformats.org/officeDocument/2006/relationships/hyperlink" Target="https://vimeo.com/520007456" TargetMode="External"/><Relationship Id="rId38" Type="http://schemas.openxmlformats.org/officeDocument/2006/relationships/hyperlink" Target="https://vimeo.com/520024278" TargetMode="External"/><Relationship Id="rId20" Type="http://schemas.openxmlformats.org/officeDocument/2006/relationships/hyperlink" Target="https://www.bbc.co.uk/teach/school-radio/music-ks2-viking-saga-songs-6-apples-of-iduna/zhb3y9q" TargetMode="External"/><Relationship Id="rId22" Type="http://schemas.openxmlformats.org/officeDocument/2006/relationships/hyperlink" Target="https://www.edshed.com/en-gb/login" TargetMode="External"/><Relationship Id="rId21" Type="http://schemas.openxmlformats.org/officeDocument/2006/relationships/hyperlink" Target="https://www.youtube.com/watch?v=S-8WezbUkq4" TargetMode="External"/><Relationship Id="rId24" Type="http://schemas.openxmlformats.org/officeDocument/2006/relationships/hyperlink" Target="https://vimeo.com/518282932" TargetMode="External"/><Relationship Id="rId23" Type="http://schemas.openxmlformats.org/officeDocument/2006/relationships/hyperlink" Target="https://www.activelearnprimary.co.uk/login?c=0" TargetMode="External"/><Relationship Id="rId26" Type="http://schemas.openxmlformats.org/officeDocument/2006/relationships/hyperlink" Target="https://vimeo.com/499980302" TargetMode="External"/><Relationship Id="rId25" Type="http://schemas.openxmlformats.org/officeDocument/2006/relationships/hyperlink" Target="https://vimeo.com/519169538" TargetMode="External"/><Relationship Id="rId28" Type="http://schemas.openxmlformats.org/officeDocument/2006/relationships/hyperlink" Target="https://www.edshed.com/en-gb/login" TargetMode="External"/><Relationship Id="rId27" Type="http://schemas.openxmlformats.org/officeDocument/2006/relationships/hyperlink" Target="https://classroom.thenational.academy/lessons/how-does-the-lifecycle-of-an-insect-compare-to-an-amphibian-cmrked" TargetMode="External"/><Relationship Id="rId29" Type="http://schemas.openxmlformats.org/officeDocument/2006/relationships/hyperlink" Target="https://www.activelearnprimary.co.uk/login?c=0" TargetMode="External"/><Relationship Id="rId11" Type="http://schemas.openxmlformats.org/officeDocument/2006/relationships/image" Target="media/image5.png"/><Relationship Id="rId10" Type="http://schemas.openxmlformats.org/officeDocument/2006/relationships/image" Target="media/image1.png"/><Relationship Id="rId13" Type="http://schemas.openxmlformats.org/officeDocument/2006/relationships/hyperlink" Target="https://www.edshed.com/en-gb/login" TargetMode="External"/><Relationship Id="rId12" Type="http://schemas.openxmlformats.org/officeDocument/2006/relationships/image" Target="media/image2.png"/><Relationship Id="rId15" Type="http://schemas.openxmlformats.org/officeDocument/2006/relationships/image" Target="media/image6.png"/><Relationship Id="rId14" Type="http://schemas.openxmlformats.org/officeDocument/2006/relationships/hyperlink" Target="https://www.activelearnprimary.co.uk/login?c=0" TargetMode="External"/><Relationship Id="rId17" Type="http://schemas.openxmlformats.org/officeDocument/2006/relationships/hyperlink" Target="https://vimeo.com/518195468" TargetMode="External"/><Relationship Id="rId16" Type="http://schemas.openxmlformats.org/officeDocument/2006/relationships/image" Target="media/image8.png"/><Relationship Id="rId19" Type="http://schemas.openxmlformats.org/officeDocument/2006/relationships/hyperlink" Target="https://vimeo.com/499979721" TargetMode="External"/><Relationship Id="rId18" Type="http://schemas.openxmlformats.org/officeDocument/2006/relationships/hyperlink" Target="https://vimeo.com/519169538"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6Chvbt0wVgMwcprll2dySgtLpUw==">AMUW2mVbODLojPIauFvjg4s7IwyYxMeA2JD2tyA/NZPlZcjBksiOsOei+3Y0LribV27cWwFnFI16Gamh6YnzpHe+JdqJAjoTro67extQadZG8iARPQO9J18=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2021-03-21T16:05:00Z</dcterms:created>
  <dc:creator>Ruth</dc:creator>
</cp:coreProperties>
</file>