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E3AA6" w14:textId="77777777" w:rsidR="00684D76" w:rsidRPr="00DD4570" w:rsidRDefault="00684D76" w:rsidP="00684D76">
      <w:pPr>
        <w:rPr>
          <w:rFonts w:ascii="Tahoma" w:hAnsi="Tahoma" w:cs="Tahoma"/>
        </w:rPr>
      </w:pPr>
      <w:bookmarkStart w:id="0" w:name="_Hlk71885909"/>
      <w:r w:rsidRPr="00A24823">
        <w:rPr>
          <w:rFonts w:ascii="Tahoma" w:hAnsi="Tahoma" w:cs="Tahoma"/>
          <w:noProof/>
          <w:lang w:eastAsia="en-GB"/>
        </w:rPr>
        <w:drawing>
          <wp:inline distT="0" distB="0" distL="0" distR="0" wp14:anchorId="3750CA76" wp14:editId="3173EC5B">
            <wp:extent cx="1447800" cy="819741"/>
            <wp:effectExtent l="0" t="0" r="0" b="0"/>
            <wp:docPr id="1817109207" name="Picture 1817109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3921" cy="823207"/>
                    </a:xfrm>
                    <a:prstGeom prst="rect">
                      <a:avLst/>
                    </a:prstGeom>
                  </pic:spPr>
                </pic:pic>
              </a:graphicData>
            </a:graphic>
          </wp:inline>
        </w:drawing>
      </w: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sidRPr="00DD4570">
        <w:rPr>
          <w:rFonts w:ascii="Tahoma" w:hAnsi="Tahoma" w:cs="Tahoma"/>
          <w:b/>
          <w:bCs/>
          <w:sz w:val="28"/>
          <w:szCs w:val="28"/>
          <w:u w:val="single"/>
        </w:rPr>
        <w:t>Home Learning Grid</w:t>
      </w:r>
      <w:r w:rsidRPr="00DD4570">
        <w:rPr>
          <w:rFonts w:ascii="Tahoma" w:hAnsi="Tahoma" w:cs="Tahoma"/>
        </w:rPr>
        <w:tab/>
      </w:r>
      <w:r w:rsidRPr="00DD4570">
        <w:rPr>
          <w:rFonts w:ascii="Tahoma" w:hAnsi="Tahoma" w:cs="Tahoma"/>
        </w:rPr>
        <w:tab/>
      </w:r>
      <w:r w:rsidRPr="00DD4570">
        <w:rPr>
          <w:rFonts w:ascii="Tahoma" w:hAnsi="Tahoma" w:cs="Tahoma"/>
        </w:rPr>
        <w:tab/>
      </w:r>
      <w:r w:rsidRPr="00DD4570">
        <w:rPr>
          <w:rFonts w:ascii="Tahoma" w:hAnsi="Tahoma" w:cs="Tahoma"/>
        </w:rPr>
        <w:tab/>
      </w:r>
      <w:r w:rsidRPr="00DD4570">
        <w:rPr>
          <w:rFonts w:ascii="Tahoma" w:hAnsi="Tahoma" w:cs="Tahoma"/>
        </w:rPr>
        <w:tab/>
      </w:r>
      <w:r w:rsidRPr="00DD4570">
        <w:rPr>
          <w:rFonts w:ascii="Tahoma" w:hAnsi="Tahoma" w:cs="Tahoma"/>
        </w:rPr>
        <w:tab/>
      </w:r>
      <w:r w:rsidRPr="00DD4570">
        <w:rPr>
          <w:rFonts w:ascii="Tahoma" w:hAnsi="Tahoma" w:cs="Tahoma"/>
        </w:rPr>
        <w:tab/>
      </w:r>
      <w:r w:rsidRPr="00DD4570">
        <w:rPr>
          <w:rFonts w:ascii="Tahoma" w:hAnsi="Tahoma" w:cs="Tahoma"/>
          <w:noProof/>
          <w:lang w:eastAsia="en-GB"/>
        </w:rPr>
        <w:drawing>
          <wp:inline distT="0" distB="0" distL="0" distR="0" wp14:anchorId="473F3095" wp14:editId="5E378F95">
            <wp:extent cx="581025" cy="8446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7087" cy="853496"/>
                    </a:xfrm>
                    <a:prstGeom prst="rect">
                      <a:avLst/>
                    </a:prstGeom>
                  </pic:spPr>
                </pic:pic>
              </a:graphicData>
            </a:graphic>
          </wp:inline>
        </w:drawing>
      </w:r>
    </w:p>
    <w:p w14:paraId="0DF63840" w14:textId="509AB16F" w:rsidR="00684D76" w:rsidRPr="00DD4570" w:rsidRDefault="00684D76" w:rsidP="00684D76">
      <w:pPr>
        <w:rPr>
          <w:rFonts w:ascii="Tahoma" w:hAnsi="Tahoma" w:cs="Tahoma"/>
          <w:i/>
          <w:iCs/>
          <w:sz w:val="24"/>
          <w:szCs w:val="24"/>
        </w:rPr>
      </w:pPr>
      <w:r w:rsidRPr="00DD4570">
        <w:rPr>
          <w:rFonts w:ascii="Tahoma" w:hAnsi="Tahoma" w:cs="Tahoma"/>
        </w:rPr>
        <w:t xml:space="preserve"> </w:t>
      </w:r>
      <w:r w:rsidRPr="00DD4570">
        <w:rPr>
          <w:rFonts w:ascii="Tahoma" w:hAnsi="Tahoma" w:cs="Tahoma"/>
          <w:sz w:val="24"/>
          <w:szCs w:val="24"/>
        </w:rPr>
        <w:t xml:space="preserve">This is the home learning grid for the week beginning </w:t>
      </w:r>
      <w:r w:rsidR="00E5575D" w:rsidRPr="00DD4570">
        <w:rPr>
          <w:rFonts w:ascii="Tahoma" w:hAnsi="Tahoma" w:cs="Tahoma"/>
          <w:sz w:val="24"/>
          <w:szCs w:val="24"/>
        </w:rPr>
        <w:t>1</w:t>
      </w:r>
      <w:r w:rsidR="00FD7D01">
        <w:rPr>
          <w:rFonts w:ascii="Tahoma" w:hAnsi="Tahoma" w:cs="Tahoma"/>
          <w:sz w:val="24"/>
          <w:szCs w:val="24"/>
        </w:rPr>
        <w:t>7</w:t>
      </w:r>
      <w:r w:rsidR="00E5575D" w:rsidRPr="00DD4570">
        <w:rPr>
          <w:rFonts w:ascii="Tahoma" w:hAnsi="Tahoma" w:cs="Tahoma"/>
          <w:sz w:val="24"/>
          <w:szCs w:val="24"/>
          <w:vertAlign w:val="superscript"/>
        </w:rPr>
        <w:t>th</w:t>
      </w:r>
      <w:r w:rsidR="00E5575D" w:rsidRPr="00DD4570">
        <w:rPr>
          <w:rFonts w:ascii="Tahoma" w:hAnsi="Tahoma" w:cs="Tahoma"/>
          <w:sz w:val="24"/>
          <w:szCs w:val="24"/>
        </w:rPr>
        <w:t xml:space="preserve"> </w:t>
      </w:r>
      <w:r w:rsidR="00D56F6D" w:rsidRPr="00DD4570">
        <w:rPr>
          <w:rFonts w:ascii="Tahoma" w:hAnsi="Tahoma" w:cs="Tahoma"/>
          <w:sz w:val="24"/>
          <w:szCs w:val="24"/>
        </w:rPr>
        <w:t>May</w:t>
      </w:r>
      <w:r w:rsidRPr="00DD4570">
        <w:rPr>
          <w:rFonts w:ascii="Tahoma" w:hAnsi="Tahoma" w:cs="Tahoma"/>
          <w:sz w:val="24"/>
          <w:szCs w:val="24"/>
        </w:rPr>
        <w:t xml:space="preserve"> 2021.</w:t>
      </w:r>
      <w:r w:rsidRPr="00DD4570">
        <w:rPr>
          <w:rFonts w:ascii="Tahoma" w:hAnsi="Tahoma" w:cs="Tahoma"/>
          <w:i/>
          <w:iCs/>
          <w:sz w:val="24"/>
          <w:szCs w:val="24"/>
        </w:rPr>
        <w:t xml:space="preserve"> Please use this as a grid to support planning your child’s home learning. Additional resources will be made available on ‘google classrooms’, to support your child to access these activities. A daily reading and counting task are important to support your child to access their education but remember to have fun! </w:t>
      </w:r>
    </w:p>
    <w:p w14:paraId="0DD4A715" w14:textId="656DCE95" w:rsidR="003A7E6D" w:rsidRDefault="00873411" w:rsidP="00684D76">
      <w:pPr>
        <w:rPr>
          <w:rFonts w:ascii="Tahoma" w:hAnsi="Tahoma" w:cs="Tahoma"/>
        </w:rPr>
      </w:pPr>
      <w:r>
        <w:rPr>
          <w:noProof/>
        </w:rPr>
        <w:t xml:space="preserve">             </w:t>
      </w:r>
      <w:r w:rsidR="00E429F5">
        <w:rPr>
          <w:noProof/>
        </w:rPr>
        <w:t xml:space="preserve">                    </w:t>
      </w:r>
      <w:r w:rsidR="00E429F5">
        <w:rPr>
          <w:noProof/>
        </w:rPr>
        <w:drawing>
          <wp:inline distT="0" distB="0" distL="0" distR="0" wp14:anchorId="724E7CA7" wp14:editId="4A438AB3">
            <wp:extent cx="3019425" cy="26383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21452" cy="2640104"/>
                    </a:xfrm>
                    <a:prstGeom prst="rect">
                      <a:avLst/>
                    </a:prstGeom>
                  </pic:spPr>
                </pic:pic>
              </a:graphicData>
            </a:graphic>
          </wp:inline>
        </w:drawing>
      </w:r>
      <w:r w:rsidR="00E429F5">
        <w:rPr>
          <w:noProof/>
        </w:rPr>
        <w:t xml:space="preserve">     </w:t>
      </w:r>
      <w:r w:rsidR="00E429F5">
        <w:rPr>
          <w:noProof/>
        </w:rPr>
        <w:drawing>
          <wp:inline distT="0" distB="0" distL="0" distR="0" wp14:anchorId="6A596454" wp14:editId="026AE075">
            <wp:extent cx="2971800" cy="2647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71800" cy="2647950"/>
                    </a:xfrm>
                    <a:prstGeom prst="rect">
                      <a:avLst/>
                    </a:prstGeom>
                  </pic:spPr>
                </pic:pic>
              </a:graphicData>
            </a:graphic>
          </wp:inline>
        </w:drawing>
      </w:r>
    </w:p>
    <w:p w14:paraId="5D67F250" w14:textId="329631C0" w:rsidR="00E429F5" w:rsidRDefault="007109F5" w:rsidP="00684D76">
      <w:pPr>
        <w:rPr>
          <w:rFonts w:ascii="Tahoma" w:hAnsi="Tahoma" w:cs="Tahoma"/>
        </w:rPr>
      </w:pPr>
      <w:r w:rsidRPr="00DD4570">
        <w:rPr>
          <w:rFonts w:ascii="Tahoma" w:hAnsi="Tahoma" w:cs="Tahoma"/>
        </w:rPr>
        <w:t>This week</w:t>
      </w:r>
      <w:r w:rsidR="00EC241B" w:rsidRPr="00DD4570">
        <w:rPr>
          <w:rFonts w:ascii="Tahoma" w:hAnsi="Tahoma" w:cs="Tahoma"/>
        </w:rPr>
        <w:t xml:space="preserve">, </w:t>
      </w:r>
      <w:r w:rsidR="00E429F5">
        <w:rPr>
          <w:rFonts w:ascii="Tahoma" w:hAnsi="Tahoma" w:cs="Tahoma"/>
        </w:rPr>
        <w:t>the children will be busy beavering away</w:t>
      </w:r>
      <w:r w:rsidR="001957FC">
        <w:rPr>
          <w:rFonts w:ascii="Tahoma" w:hAnsi="Tahoma" w:cs="Tahoma"/>
        </w:rPr>
        <w:t>,</w:t>
      </w:r>
      <w:r w:rsidR="00E429F5">
        <w:rPr>
          <w:rFonts w:ascii="Tahoma" w:hAnsi="Tahoma" w:cs="Tahoma"/>
        </w:rPr>
        <w:t xml:space="preserve"> learning all about how to make slime</w:t>
      </w:r>
      <w:r w:rsidR="001957FC">
        <w:rPr>
          <w:rFonts w:ascii="Tahoma" w:hAnsi="Tahoma" w:cs="Tahoma"/>
        </w:rPr>
        <w:t>, exploring which ingredients make the best slim consistency</w:t>
      </w:r>
      <w:r w:rsidR="00E429F5">
        <w:rPr>
          <w:rFonts w:ascii="Tahoma" w:hAnsi="Tahoma" w:cs="Tahoma"/>
        </w:rPr>
        <w:t xml:space="preserve"> and planning and generating ideas to create their own scented slime! </w:t>
      </w:r>
      <w:r w:rsidR="001957FC">
        <w:rPr>
          <w:rFonts w:ascii="Tahoma" w:hAnsi="Tahoma" w:cs="Tahoma"/>
        </w:rPr>
        <w:t>Therefore, the</w:t>
      </w:r>
      <w:r w:rsidR="00803B55" w:rsidRPr="00DD4570">
        <w:rPr>
          <w:rFonts w:ascii="Tahoma" w:hAnsi="Tahoma" w:cs="Tahoma"/>
        </w:rPr>
        <w:t xml:space="preserve"> L</w:t>
      </w:r>
      <w:r w:rsidR="00C46FA8" w:rsidRPr="00DD4570">
        <w:rPr>
          <w:rFonts w:ascii="Tahoma" w:hAnsi="Tahoma" w:cs="Tahoma"/>
        </w:rPr>
        <w:t xml:space="preserve">earning </w:t>
      </w:r>
      <w:r w:rsidR="00803B55" w:rsidRPr="00DD4570">
        <w:rPr>
          <w:rFonts w:ascii="Tahoma" w:hAnsi="Tahoma" w:cs="Tahoma"/>
        </w:rPr>
        <w:t>B</w:t>
      </w:r>
      <w:r w:rsidR="00C46FA8" w:rsidRPr="00DD4570">
        <w:rPr>
          <w:rFonts w:ascii="Tahoma" w:hAnsi="Tahoma" w:cs="Tahoma"/>
        </w:rPr>
        <w:t>ehaviour</w:t>
      </w:r>
      <w:r w:rsidR="00803B55" w:rsidRPr="00DD4570">
        <w:rPr>
          <w:rFonts w:ascii="Tahoma" w:hAnsi="Tahoma" w:cs="Tahoma"/>
        </w:rPr>
        <w:t xml:space="preserve">s, for Class 1, </w:t>
      </w:r>
      <w:r w:rsidR="001957FC">
        <w:rPr>
          <w:rFonts w:ascii="Tahoma" w:hAnsi="Tahoma" w:cs="Tahoma"/>
        </w:rPr>
        <w:t xml:space="preserve">this week, </w:t>
      </w:r>
      <w:r w:rsidR="00803B55" w:rsidRPr="00DD4570">
        <w:rPr>
          <w:rFonts w:ascii="Tahoma" w:hAnsi="Tahoma" w:cs="Tahoma"/>
        </w:rPr>
        <w:t>will be</w:t>
      </w:r>
      <w:r w:rsidR="00C46FA8" w:rsidRPr="00DD4570">
        <w:rPr>
          <w:rFonts w:ascii="Tahoma" w:hAnsi="Tahoma" w:cs="Tahoma"/>
        </w:rPr>
        <w:t>:</w:t>
      </w:r>
      <w:r w:rsidR="00803B55" w:rsidRPr="00DD4570">
        <w:rPr>
          <w:rFonts w:ascii="Tahoma" w:hAnsi="Tahoma" w:cs="Tahoma"/>
        </w:rPr>
        <w:t xml:space="preserve"> </w:t>
      </w:r>
      <w:r w:rsidR="00E429F5" w:rsidRPr="00E429F5">
        <w:rPr>
          <w:rFonts w:ascii="Tahoma" w:hAnsi="Tahoma" w:cs="Tahoma"/>
          <w:b/>
        </w:rPr>
        <w:t>Absorption</w:t>
      </w:r>
      <w:r w:rsidR="00E429F5">
        <w:rPr>
          <w:rFonts w:ascii="Tahoma" w:hAnsi="Tahoma" w:cs="Tahoma"/>
        </w:rPr>
        <w:t xml:space="preserve"> and </w:t>
      </w:r>
      <w:r w:rsidR="00E429F5" w:rsidRPr="00E429F5">
        <w:rPr>
          <w:rFonts w:ascii="Tahoma" w:hAnsi="Tahoma" w:cs="Tahoma"/>
          <w:b/>
        </w:rPr>
        <w:t>Planning</w:t>
      </w:r>
      <w:r w:rsidR="00E429F5">
        <w:rPr>
          <w:rFonts w:ascii="Tahoma" w:hAnsi="Tahoma" w:cs="Tahoma"/>
        </w:rPr>
        <w:t>.</w:t>
      </w:r>
      <w:r w:rsidR="001957FC">
        <w:rPr>
          <w:rFonts w:ascii="Tahoma" w:hAnsi="Tahoma" w:cs="Tahoma"/>
        </w:rPr>
        <w:t xml:space="preserve"> Please look out for these learning behaviours in your children and award them with the appropriate certificates, attached below.</w:t>
      </w:r>
    </w:p>
    <w:p w14:paraId="3AF3D575" w14:textId="207C58D0" w:rsidR="00684D76" w:rsidRDefault="00684D76" w:rsidP="00684D76">
      <w:pPr>
        <w:rPr>
          <w:rFonts w:ascii="Tahoma" w:hAnsi="Tahoma" w:cs="Tahoma"/>
          <w:sz w:val="18"/>
          <w:szCs w:val="18"/>
        </w:rPr>
      </w:pPr>
      <w:r w:rsidRPr="00DD4570">
        <w:rPr>
          <w:rFonts w:ascii="Tahoma" w:hAnsi="Tahoma" w:cs="Tahoma"/>
          <w:sz w:val="18"/>
          <w:szCs w:val="18"/>
        </w:rPr>
        <w:t xml:space="preserve">If you have internet issues during a self-isolation period, you can still access Google Classrooms using your phones. You can also contact the school and we can try and support you with appropriate, alternative learning options. </w:t>
      </w:r>
    </w:p>
    <w:tbl>
      <w:tblPr>
        <w:tblStyle w:val="TableGrid"/>
        <w:tblW w:w="0" w:type="auto"/>
        <w:tblLayout w:type="fixed"/>
        <w:tblLook w:val="04A0" w:firstRow="1" w:lastRow="0" w:firstColumn="1" w:lastColumn="0" w:noHBand="0" w:noVBand="1"/>
      </w:tblPr>
      <w:tblGrid>
        <w:gridCol w:w="1555"/>
        <w:gridCol w:w="3827"/>
        <w:gridCol w:w="709"/>
        <w:gridCol w:w="3685"/>
        <w:gridCol w:w="425"/>
        <w:gridCol w:w="3747"/>
      </w:tblGrid>
      <w:tr w:rsidR="00950FB2" w14:paraId="750DEAAB" w14:textId="77777777" w:rsidTr="007109F5">
        <w:tc>
          <w:tcPr>
            <w:tcW w:w="13948" w:type="dxa"/>
            <w:gridSpan w:val="6"/>
          </w:tcPr>
          <w:p w14:paraId="1F8965AA" w14:textId="22AC04D1" w:rsidR="00950FB2" w:rsidRPr="00295B6E" w:rsidRDefault="00950FB2" w:rsidP="00F0798A">
            <w:pPr>
              <w:jc w:val="center"/>
              <w:rPr>
                <w:rFonts w:ascii="Tahoma" w:hAnsi="Tahoma" w:cs="Tahoma"/>
                <w:b/>
                <w:sz w:val="24"/>
                <w:szCs w:val="24"/>
              </w:rPr>
            </w:pPr>
            <w:bookmarkStart w:id="1" w:name="_Hlk71885650"/>
            <w:bookmarkEnd w:id="0"/>
            <w:r w:rsidRPr="00295B6E">
              <w:rPr>
                <w:rFonts w:ascii="Tahoma" w:hAnsi="Tahoma" w:cs="Tahoma"/>
                <w:b/>
                <w:sz w:val="24"/>
                <w:szCs w:val="24"/>
              </w:rPr>
              <w:lastRenderedPageBreak/>
              <w:t xml:space="preserve">Home Learning – week beginning </w:t>
            </w:r>
            <w:r w:rsidR="00E5575D" w:rsidRPr="00295B6E">
              <w:rPr>
                <w:rFonts w:ascii="Tahoma" w:hAnsi="Tahoma" w:cs="Tahoma"/>
                <w:b/>
                <w:sz w:val="24"/>
                <w:szCs w:val="24"/>
              </w:rPr>
              <w:t>1</w:t>
            </w:r>
            <w:r w:rsidR="00FD7D01">
              <w:rPr>
                <w:rFonts w:ascii="Tahoma" w:hAnsi="Tahoma" w:cs="Tahoma"/>
                <w:b/>
                <w:sz w:val="24"/>
                <w:szCs w:val="24"/>
              </w:rPr>
              <w:t>7</w:t>
            </w:r>
            <w:r w:rsidR="00E5575D" w:rsidRPr="00295B6E">
              <w:rPr>
                <w:rFonts w:ascii="Tahoma" w:hAnsi="Tahoma" w:cs="Tahoma"/>
                <w:b/>
                <w:sz w:val="24"/>
                <w:szCs w:val="24"/>
                <w:vertAlign w:val="superscript"/>
              </w:rPr>
              <w:t>th</w:t>
            </w:r>
            <w:r w:rsidR="00E5575D" w:rsidRPr="00295B6E">
              <w:rPr>
                <w:rFonts w:ascii="Tahoma" w:hAnsi="Tahoma" w:cs="Tahoma"/>
                <w:b/>
                <w:sz w:val="24"/>
                <w:szCs w:val="24"/>
              </w:rPr>
              <w:t xml:space="preserve"> </w:t>
            </w:r>
            <w:r w:rsidR="00D56F6D" w:rsidRPr="00295B6E">
              <w:rPr>
                <w:rFonts w:ascii="Tahoma" w:hAnsi="Tahoma" w:cs="Tahoma"/>
                <w:b/>
                <w:sz w:val="24"/>
                <w:szCs w:val="24"/>
              </w:rPr>
              <w:t>May</w:t>
            </w:r>
            <w:r w:rsidRPr="00295B6E">
              <w:rPr>
                <w:rFonts w:ascii="Tahoma" w:hAnsi="Tahoma" w:cs="Tahoma"/>
                <w:b/>
                <w:sz w:val="24"/>
                <w:szCs w:val="24"/>
              </w:rPr>
              <w:t xml:space="preserve"> 2021</w:t>
            </w:r>
          </w:p>
        </w:tc>
      </w:tr>
      <w:tr w:rsidR="00684D76" w14:paraId="286AADF8" w14:textId="77777777" w:rsidTr="00FD7D01">
        <w:tc>
          <w:tcPr>
            <w:tcW w:w="1555" w:type="dxa"/>
          </w:tcPr>
          <w:p w14:paraId="29EEFEB2" w14:textId="77777777" w:rsidR="00950FB2" w:rsidRPr="00295B6E" w:rsidRDefault="00950FB2">
            <w:pPr>
              <w:rPr>
                <w:rFonts w:ascii="Tahoma" w:hAnsi="Tahoma" w:cs="Tahoma"/>
                <w:b/>
              </w:rPr>
            </w:pPr>
            <w:r w:rsidRPr="00295B6E">
              <w:rPr>
                <w:rFonts w:ascii="Tahoma" w:hAnsi="Tahoma" w:cs="Tahoma"/>
                <w:b/>
              </w:rPr>
              <w:t>Monday</w:t>
            </w:r>
          </w:p>
          <w:p w14:paraId="31F0A000" w14:textId="3AA6BEB5" w:rsidR="00220BBA" w:rsidRPr="00295B6E" w:rsidRDefault="00220BBA">
            <w:pPr>
              <w:rPr>
                <w:rFonts w:ascii="Tahoma" w:hAnsi="Tahoma" w:cs="Tahoma"/>
                <w:b/>
              </w:rPr>
            </w:pPr>
          </w:p>
        </w:tc>
        <w:tc>
          <w:tcPr>
            <w:tcW w:w="3827" w:type="dxa"/>
          </w:tcPr>
          <w:p w14:paraId="7736FFD5" w14:textId="5D0E6622" w:rsidR="00950FB2" w:rsidRPr="00295B6E" w:rsidRDefault="00E5575D">
            <w:pPr>
              <w:rPr>
                <w:rFonts w:ascii="Tahoma" w:hAnsi="Tahoma" w:cs="Tahoma"/>
                <w:b/>
              </w:rPr>
            </w:pPr>
            <w:r w:rsidRPr="00295B6E">
              <w:rPr>
                <w:rFonts w:ascii="Tahoma" w:hAnsi="Tahoma" w:cs="Tahoma"/>
                <w:b/>
              </w:rPr>
              <w:t xml:space="preserve">Literacy </w:t>
            </w:r>
          </w:p>
        </w:tc>
        <w:tc>
          <w:tcPr>
            <w:tcW w:w="709" w:type="dxa"/>
          </w:tcPr>
          <w:p w14:paraId="1401746F" w14:textId="63BEACDF" w:rsidR="00950FB2" w:rsidRPr="00295B6E" w:rsidRDefault="002A1921">
            <w:pPr>
              <w:rPr>
                <w:rFonts w:ascii="Tahoma" w:hAnsi="Tahoma" w:cs="Tahoma"/>
                <w:sz w:val="18"/>
                <w:szCs w:val="18"/>
              </w:rPr>
            </w:pPr>
            <w:r w:rsidRPr="00295B6E">
              <w:rPr>
                <w:rFonts w:ascii="Tahoma" w:hAnsi="Tahoma" w:cs="Tahoma"/>
                <w:sz w:val="18"/>
                <w:szCs w:val="18"/>
              </w:rPr>
              <w:t>Mind break</w:t>
            </w:r>
          </w:p>
        </w:tc>
        <w:tc>
          <w:tcPr>
            <w:tcW w:w="3685" w:type="dxa"/>
          </w:tcPr>
          <w:p w14:paraId="16DC8917" w14:textId="703D16C0" w:rsidR="00950FB2" w:rsidRPr="00295B6E" w:rsidRDefault="00E5575D">
            <w:pPr>
              <w:rPr>
                <w:rFonts w:ascii="Tahoma" w:hAnsi="Tahoma" w:cs="Tahoma"/>
                <w:b/>
              </w:rPr>
            </w:pPr>
            <w:r w:rsidRPr="00295B6E">
              <w:rPr>
                <w:rFonts w:ascii="Tahoma" w:hAnsi="Tahoma" w:cs="Tahoma"/>
                <w:b/>
              </w:rPr>
              <w:t>Maths</w:t>
            </w:r>
          </w:p>
        </w:tc>
        <w:tc>
          <w:tcPr>
            <w:tcW w:w="425" w:type="dxa"/>
          </w:tcPr>
          <w:p w14:paraId="2583E4C4" w14:textId="518321DE" w:rsidR="00950FB2" w:rsidRPr="00295B6E" w:rsidRDefault="00950FB2">
            <w:pPr>
              <w:rPr>
                <w:rFonts w:ascii="Tahoma" w:hAnsi="Tahoma" w:cs="Tahoma"/>
                <w:sz w:val="18"/>
                <w:szCs w:val="18"/>
              </w:rPr>
            </w:pPr>
          </w:p>
        </w:tc>
        <w:tc>
          <w:tcPr>
            <w:tcW w:w="3747" w:type="dxa"/>
          </w:tcPr>
          <w:p w14:paraId="4FEBE987" w14:textId="4E87C465" w:rsidR="00950FB2" w:rsidRPr="00295B6E" w:rsidRDefault="00E5575D">
            <w:pPr>
              <w:rPr>
                <w:rFonts w:ascii="Tahoma" w:hAnsi="Tahoma" w:cs="Tahoma"/>
                <w:b/>
              </w:rPr>
            </w:pPr>
            <w:r w:rsidRPr="00295B6E">
              <w:rPr>
                <w:rFonts w:ascii="Tahoma" w:hAnsi="Tahoma" w:cs="Tahoma"/>
                <w:b/>
              </w:rPr>
              <w:t xml:space="preserve">P.E. </w:t>
            </w:r>
          </w:p>
        </w:tc>
      </w:tr>
      <w:tr w:rsidR="0062384A" w14:paraId="05341DD0" w14:textId="77777777" w:rsidTr="00FD7D01">
        <w:tc>
          <w:tcPr>
            <w:tcW w:w="1555" w:type="dxa"/>
          </w:tcPr>
          <w:p w14:paraId="585824AC" w14:textId="77777777" w:rsidR="0062384A" w:rsidRDefault="0062384A" w:rsidP="0062384A">
            <w:pPr>
              <w:rPr>
                <w:rFonts w:ascii="Comic Sans MS" w:hAnsi="Comic Sans MS"/>
                <w:b/>
              </w:rPr>
            </w:pPr>
            <w:r>
              <w:rPr>
                <w:rFonts w:ascii="Comic Sans MS" w:hAnsi="Comic Sans MS"/>
                <w:b/>
              </w:rPr>
              <w:t xml:space="preserve">Phonics </w:t>
            </w:r>
          </w:p>
          <w:p w14:paraId="3F1F725A" w14:textId="77777777" w:rsidR="00C742E9" w:rsidRDefault="0062384A" w:rsidP="0062384A">
            <w:pPr>
              <w:rPr>
                <w:rFonts w:ascii="Tahoma" w:hAnsi="Tahoma" w:cs="Tahoma"/>
                <w:sz w:val="20"/>
                <w:szCs w:val="20"/>
              </w:rPr>
            </w:pPr>
            <w:r w:rsidRPr="00B51044">
              <w:rPr>
                <w:rFonts w:ascii="Tahoma" w:hAnsi="Tahoma" w:cs="Tahoma"/>
                <w:b/>
                <w:sz w:val="20"/>
                <w:szCs w:val="20"/>
              </w:rPr>
              <w:t>Reception:</w:t>
            </w:r>
            <w:r w:rsidRPr="00B51044">
              <w:rPr>
                <w:rFonts w:ascii="Tahoma" w:hAnsi="Tahoma" w:cs="Tahoma"/>
                <w:sz w:val="20"/>
                <w:szCs w:val="20"/>
              </w:rPr>
              <w:t xml:space="preserve"> </w:t>
            </w:r>
          </w:p>
          <w:p w14:paraId="01F12B93" w14:textId="0D7CA2F8" w:rsidR="0062384A" w:rsidRPr="00B51044" w:rsidRDefault="0062384A" w:rsidP="0062384A">
            <w:pPr>
              <w:rPr>
                <w:rFonts w:ascii="Tahoma" w:hAnsi="Tahoma" w:cs="Tahoma"/>
                <w:sz w:val="20"/>
                <w:szCs w:val="20"/>
              </w:rPr>
            </w:pPr>
            <w:r w:rsidRPr="00B51044">
              <w:rPr>
                <w:rFonts w:ascii="Tahoma" w:hAnsi="Tahoma" w:cs="Tahoma"/>
                <w:sz w:val="20"/>
                <w:szCs w:val="20"/>
              </w:rPr>
              <w:t xml:space="preserve">Phase 4, unit 12 </w:t>
            </w:r>
            <w:r w:rsidR="00C742E9">
              <w:rPr>
                <w:rFonts w:ascii="Tahoma" w:hAnsi="Tahoma" w:cs="Tahoma"/>
                <w:sz w:val="20"/>
                <w:szCs w:val="20"/>
              </w:rPr>
              <w:t xml:space="preserve">– Language session 2: </w:t>
            </w:r>
            <w:r w:rsidRPr="00B51044">
              <w:rPr>
                <w:rFonts w:ascii="Tahoma" w:hAnsi="Tahoma" w:cs="Tahoma"/>
                <w:sz w:val="20"/>
                <w:szCs w:val="20"/>
              </w:rPr>
              <w:t xml:space="preserve">adjacent consonants </w:t>
            </w:r>
          </w:p>
          <w:p w14:paraId="0D1C6572" w14:textId="156C9072" w:rsidR="0062384A" w:rsidRPr="00B51044" w:rsidRDefault="0062384A" w:rsidP="0062384A">
            <w:pPr>
              <w:rPr>
                <w:rFonts w:ascii="Tahoma" w:hAnsi="Tahoma" w:cs="Tahoma"/>
                <w:sz w:val="20"/>
                <w:szCs w:val="20"/>
              </w:rPr>
            </w:pPr>
          </w:p>
          <w:p w14:paraId="00EE2A94" w14:textId="774D17EE" w:rsidR="0062384A" w:rsidRPr="00B51044" w:rsidRDefault="0062384A" w:rsidP="0062384A">
            <w:pPr>
              <w:rPr>
                <w:rFonts w:ascii="Tahoma" w:hAnsi="Tahoma" w:cs="Tahoma"/>
                <w:sz w:val="20"/>
                <w:szCs w:val="20"/>
              </w:rPr>
            </w:pPr>
            <w:r w:rsidRPr="00B51044">
              <w:rPr>
                <w:rFonts w:ascii="Tahoma" w:hAnsi="Tahoma" w:cs="Tahoma"/>
                <w:b/>
                <w:sz w:val="20"/>
                <w:szCs w:val="20"/>
              </w:rPr>
              <w:t>Year 1</w:t>
            </w:r>
            <w:r w:rsidRPr="00B51044">
              <w:rPr>
                <w:rFonts w:ascii="Tahoma" w:hAnsi="Tahoma" w:cs="Tahoma"/>
                <w:sz w:val="20"/>
                <w:szCs w:val="20"/>
              </w:rPr>
              <w:t xml:space="preserve">: Phase </w:t>
            </w:r>
            <w:r w:rsidR="00C742E9">
              <w:rPr>
                <w:rFonts w:ascii="Tahoma" w:hAnsi="Tahoma" w:cs="Tahoma"/>
                <w:sz w:val="20"/>
                <w:szCs w:val="20"/>
              </w:rPr>
              <w:t>5</w:t>
            </w:r>
            <w:r w:rsidRPr="00B51044">
              <w:rPr>
                <w:rFonts w:ascii="Tahoma" w:hAnsi="Tahoma" w:cs="Tahoma"/>
                <w:sz w:val="20"/>
                <w:szCs w:val="20"/>
              </w:rPr>
              <w:t xml:space="preserve">, </w:t>
            </w:r>
            <w:r>
              <w:rPr>
                <w:rFonts w:ascii="Tahoma" w:hAnsi="Tahoma" w:cs="Tahoma"/>
                <w:sz w:val="20"/>
                <w:szCs w:val="20"/>
              </w:rPr>
              <w:t xml:space="preserve">unit </w:t>
            </w:r>
            <w:r w:rsidR="00C742E9">
              <w:rPr>
                <w:rFonts w:ascii="Tahoma" w:hAnsi="Tahoma" w:cs="Tahoma"/>
                <w:sz w:val="20"/>
                <w:szCs w:val="20"/>
              </w:rPr>
              <w:t>17- recap (identified gap during recent assessment) – Phoneme /</w:t>
            </w:r>
            <w:proofErr w:type="spellStart"/>
            <w:r w:rsidR="00C742E9">
              <w:rPr>
                <w:rFonts w:ascii="Tahoma" w:hAnsi="Tahoma" w:cs="Tahoma"/>
                <w:sz w:val="20"/>
                <w:szCs w:val="20"/>
              </w:rPr>
              <w:t>oa</w:t>
            </w:r>
            <w:proofErr w:type="spellEnd"/>
            <w:r w:rsidR="00C742E9">
              <w:rPr>
                <w:rFonts w:ascii="Tahoma" w:hAnsi="Tahoma" w:cs="Tahoma"/>
                <w:sz w:val="20"/>
                <w:szCs w:val="20"/>
              </w:rPr>
              <w:t>/, written as ‘ow’</w:t>
            </w:r>
            <w:r>
              <w:rPr>
                <w:rFonts w:ascii="Tahoma" w:hAnsi="Tahoma" w:cs="Tahoma"/>
                <w:sz w:val="20"/>
                <w:szCs w:val="20"/>
              </w:rPr>
              <w:t xml:space="preserve"> </w:t>
            </w:r>
          </w:p>
          <w:p w14:paraId="478D3263" w14:textId="77777777" w:rsidR="0062384A" w:rsidRPr="00B51044" w:rsidRDefault="0062384A" w:rsidP="0062384A">
            <w:pPr>
              <w:rPr>
                <w:rFonts w:ascii="Tahoma" w:hAnsi="Tahoma" w:cs="Tahoma"/>
                <w:b/>
                <w:sz w:val="20"/>
                <w:szCs w:val="20"/>
              </w:rPr>
            </w:pPr>
          </w:p>
          <w:p w14:paraId="47AA6026" w14:textId="77777777" w:rsidR="0062384A" w:rsidRPr="00B51044" w:rsidRDefault="0062384A" w:rsidP="0062384A">
            <w:pPr>
              <w:rPr>
                <w:rFonts w:ascii="Tahoma" w:hAnsi="Tahoma" w:cs="Tahoma"/>
                <w:b/>
                <w:sz w:val="20"/>
                <w:szCs w:val="20"/>
              </w:rPr>
            </w:pPr>
          </w:p>
          <w:p w14:paraId="5FD5E2DA" w14:textId="7D4B4035" w:rsidR="0062384A" w:rsidRPr="00B51044" w:rsidRDefault="0062384A" w:rsidP="0062384A">
            <w:pPr>
              <w:rPr>
                <w:rFonts w:ascii="Tahoma" w:hAnsi="Tahoma" w:cs="Tahoma"/>
                <w:b/>
                <w:sz w:val="20"/>
                <w:szCs w:val="20"/>
              </w:rPr>
            </w:pPr>
            <w:r w:rsidRPr="00B51044">
              <w:rPr>
                <w:rFonts w:ascii="Tahoma" w:hAnsi="Tahoma" w:cs="Tahoma"/>
                <w:b/>
                <w:sz w:val="20"/>
                <w:szCs w:val="20"/>
              </w:rPr>
              <w:t>Year 2:</w:t>
            </w:r>
          </w:p>
          <w:p w14:paraId="6E4AFA35" w14:textId="03B23C26" w:rsidR="0062384A" w:rsidRPr="00B51044" w:rsidRDefault="0062384A" w:rsidP="0062384A">
            <w:pPr>
              <w:rPr>
                <w:rFonts w:ascii="Tahoma" w:hAnsi="Tahoma" w:cs="Tahoma"/>
                <w:sz w:val="20"/>
                <w:szCs w:val="20"/>
              </w:rPr>
            </w:pPr>
            <w:r>
              <w:rPr>
                <w:rFonts w:ascii="Tahoma" w:hAnsi="Tahoma" w:cs="Tahoma"/>
                <w:sz w:val="20"/>
                <w:szCs w:val="20"/>
              </w:rPr>
              <w:t>SPAG –</w:t>
            </w:r>
            <w:r w:rsidR="001957FC">
              <w:rPr>
                <w:rFonts w:ascii="Tahoma" w:hAnsi="Tahoma" w:cs="Tahoma"/>
                <w:sz w:val="20"/>
                <w:szCs w:val="20"/>
              </w:rPr>
              <w:t xml:space="preserve"> apostrophe of possession versus plural ‘s’ – identified as a misconception across year 2.</w:t>
            </w:r>
            <w:r>
              <w:rPr>
                <w:rFonts w:ascii="Tahoma" w:hAnsi="Tahoma" w:cs="Tahoma"/>
                <w:sz w:val="20"/>
                <w:szCs w:val="20"/>
              </w:rPr>
              <w:t xml:space="preserve"> </w:t>
            </w:r>
          </w:p>
          <w:p w14:paraId="5D0EE48D" w14:textId="62DDB3E3" w:rsidR="0062384A" w:rsidRPr="00950FB2" w:rsidRDefault="0062384A" w:rsidP="0062384A">
            <w:pPr>
              <w:rPr>
                <w:rFonts w:ascii="Comic Sans MS" w:hAnsi="Comic Sans MS"/>
                <w:b/>
              </w:rPr>
            </w:pPr>
          </w:p>
        </w:tc>
        <w:tc>
          <w:tcPr>
            <w:tcW w:w="3827" w:type="dxa"/>
          </w:tcPr>
          <w:p w14:paraId="7D567C68" w14:textId="7073EFDC" w:rsidR="0062384A" w:rsidRPr="00B45047" w:rsidRDefault="0062384A" w:rsidP="0062384A">
            <w:pPr>
              <w:rPr>
                <w:rFonts w:ascii="Tahoma" w:hAnsi="Tahoma" w:cs="Tahoma"/>
                <w:sz w:val="20"/>
                <w:szCs w:val="20"/>
              </w:rPr>
            </w:pPr>
            <w:r w:rsidRPr="00B45047">
              <w:rPr>
                <w:rFonts w:ascii="Tahoma" w:hAnsi="Tahoma" w:cs="Tahoma"/>
                <w:b/>
                <w:sz w:val="20"/>
                <w:szCs w:val="20"/>
              </w:rPr>
              <w:t xml:space="preserve">WALT: </w:t>
            </w:r>
            <w:r w:rsidR="00FD7D01">
              <w:rPr>
                <w:rFonts w:ascii="Tahoma" w:hAnsi="Tahoma" w:cs="Tahoma"/>
                <w:b/>
                <w:sz w:val="20"/>
                <w:szCs w:val="20"/>
              </w:rPr>
              <w:t>link what we have read to our own experiences</w:t>
            </w:r>
          </w:p>
          <w:p w14:paraId="74D804EA" w14:textId="77777777" w:rsidR="0062384A" w:rsidRPr="00B45047" w:rsidRDefault="0062384A" w:rsidP="0062384A">
            <w:pPr>
              <w:rPr>
                <w:rFonts w:ascii="Tahoma" w:hAnsi="Tahoma" w:cs="Tahoma"/>
                <w:sz w:val="20"/>
                <w:szCs w:val="20"/>
              </w:rPr>
            </w:pPr>
          </w:p>
          <w:p w14:paraId="25CBBD01" w14:textId="71AE72B6" w:rsidR="0062384A" w:rsidRDefault="00FD7D01" w:rsidP="0062384A">
            <w:pPr>
              <w:rPr>
                <w:rFonts w:ascii="Tahoma" w:hAnsi="Tahoma" w:cs="Tahoma"/>
                <w:sz w:val="20"/>
                <w:szCs w:val="20"/>
              </w:rPr>
            </w:pPr>
            <w:r>
              <w:rPr>
                <w:rFonts w:ascii="Tahoma" w:hAnsi="Tahoma" w:cs="Tahoma"/>
                <w:sz w:val="20"/>
                <w:szCs w:val="20"/>
              </w:rPr>
              <w:t>Recap on making slime (Friday) – allow children time to feel and explore the two types of slime, creating a word bank of adjectives to describe how the slime feels (put on WW).</w:t>
            </w:r>
          </w:p>
          <w:p w14:paraId="7343301E" w14:textId="77777777" w:rsidR="00FD7D01" w:rsidRDefault="00FD7D01" w:rsidP="0062384A">
            <w:pPr>
              <w:rPr>
                <w:rFonts w:ascii="Tahoma" w:hAnsi="Tahoma" w:cs="Tahoma"/>
                <w:sz w:val="20"/>
                <w:szCs w:val="20"/>
              </w:rPr>
            </w:pPr>
          </w:p>
          <w:p w14:paraId="0698B434" w14:textId="692F8F05" w:rsidR="00FD7D01" w:rsidRDefault="00FD7D01" w:rsidP="00FD7D01">
            <w:pPr>
              <w:rPr>
                <w:rFonts w:ascii="Tahoma" w:eastAsia="Comic Sans MS" w:hAnsi="Tahoma" w:cs="Tahoma"/>
                <w:sz w:val="20"/>
                <w:szCs w:val="20"/>
              </w:rPr>
            </w:pPr>
            <w:r>
              <w:rPr>
                <w:rFonts w:ascii="Tahoma" w:hAnsi="Tahoma" w:cs="Tahoma"/>
                <w:sz w:val="20"/>
                <w:szCs w:val="20"/>
              </w:rPr>
              <w:t>Give each child a copy of the slime instructions (</w:t>
            </w:r>
            <w:proofErr w:type="spellStart"/>
            <w:r>
              <w:rPr>
                <w:rFonts w:ascii="Tahoma" w:hAnsi="Tahoma" w:cs="Tahoma"/>
                <w:sz w:val="20"/>
                <w:szCs w:val="20"/>
              </w:rPr>
              <w:t>pg</w:t>
            </w:r>
            <w:proofErr w:type="spellEnd"/>
            <w:r>
              <w:rPr>
                <w:rFonts w:ascii="Tahoma" w:hAnsi="Tahoma" w:cs="Tahoma"/>
                <w:sz w:val="20"/>
                <w:szCs w:val="20"/>
              </w:rPr>
              <w:t xml:space="preserve"> 8-9) – working in pairs</w:t>
            </w:r>
            <w:r>
              <w:rPr>
                <w:rFonts w:ascii="Tahoma" w:eastAsia="Comic Sans MS" w:hAnsi="Tahoma" w:cs="Tahoma"/>
              </w:rPr>
              <w:t xml:space="preserve"> </w:t>
            </w:r>
            <w:r w:rsidRPr="00FD7D01">
              <w:rPr>
                <w:rFonts w:ascii="Tahoma" w:eastAsia="Comic Sans MS" w:hAnsi="Tahoma" w:cs="Tahoma"/>
                <w:sz w:val="20"/>
                <w:szCs w:val="20"/>
              </w:rPr>
              <w:t xml:space="preserve">ask children to annotate and talk about what they like about and notice from the page. </w:t>
            </w:r>
          </w:p>
          <w:p w14:paraId="7FF748BF" w14:textId="48AB2822" w:rsidR="00FD7D01" w:rsidRPr="00FD7D01" w:rsidRDefault="00FD7D01" w:rsidP="00FD7D01">
            <w:pPr>
              <w:rPr>
                <w:rFonts w:ascii="Tahoma" w:eastAsia="Comic Sans MS" w:hAnsi="Tahoma" w:cs="Tahoma"/>
                <w:i/>
                <w:sz w:val="20"/>
                <w:szCs w:val="20"/>
              </w:rPr>
            </w:pPr>
            <w:r w:rsidRPr="00FD7D01">
              <w:rPr>
                <w:rFonts w:ascii="Tahoma" w:eastAsia="Comic Sans MS" w:hAnsi="Tahoma" w:cs="Tahoma"/>
                <w:i/>
                <w:sz w:val="20"/>
                <w:szCs w:val="20"/>
              </w:rPr>
              <w:t>What do they notice about the language used in the descriptive instruction section, compared to the science bit?</w:t>
            </w:r>
          </w:p>
          <w:p w14:paraId="2B45D076" w14:textId="77777777" w:rsidR="00FD7D01" w:rsidRPr="00FD7D01" w:rsidRDefault="00FD7D01" w:rsidP="00FD7D01">
            <w:pPr>
              <w:rPr>
                <w:rFonts w:ascii="Tahoma" w:eastAsia="Comic Sans MS" w:hAnsi="Tahoma" w:cs="Tahoma"/>
                <w:sz w:val="20"/>
                <w:szCs w:val="20"/>
              </w:rPr>
            </w:pPr>
          </w:p>
          <w:p w14:paraId="305B00BB" w14:textId="77777777" w:rsidR="00FD7D01" w:rsidRPr="00FD7D01" w:rsidRDefault="00FD7D01" w:rsidP="00FD7D01">
            <w:pPr>
              <w:rPr>
                <w:rFonts w:ascii="Tahoma" w:eastAsia="Comic Sans MS" w:hAnsi="Tahoma" w:cs="Tahoma"/>
                <w:sz w:val="20"/>
                <w:szCs w:val="20"/>
              </w:rPr>
            </w:pPr>
            <w:r w:rsidRPr="00FD7D01">
              <w:rPr>
                <w:rFonts w:ascii="Tahoma" w:eastAsia="Comic Sans MS" w:hAnsi="Tahoma" w:cs="Tahoma"/>
                <w:sz w:val="20"/>
                <w:szCs w:val="20"/>
              </w:rPr>
              <w:t>Teach:</w:t>
            </w:r>
          </w:p>
          <w:p w14:paraId="2E37D2D0" w14:textId="77777777" w:rsidR="00FD7D01" w:rsidRPr="00FD7D01" w:rsidRDefault="00FD7D01" w:rsidP="00FD7D01">
            <w:pPr>
              <w:rPr>
                <w:rFonts w:ascii="Tahoma" w:eastAsia="Comic Sans MS" w:hAnsi="Tahoma" w:cs="Tahoma"/>
                <w:sz w:val="20"/>
                <w:szCs w:val="20"/>
              </w:rPr>
            </w:pPr>
            <w:r w:rsidRPr="00FD7D01">
              <w:rPr>
                <w:rFonts w:ascii="Tahoma" w:eastAsia="Comic Sans MS" w:hAnsi="Tahoma" w:cs="Tahoma"/>
                <w:sz w:val="20"/>
                <w:szCs w:val="20"/>
              </w:rPr>
              <w:t>Come together as a class, share and record these ideas on the writerly knowledge chart.</w:t>
            </w:r>
          </w:p>
          <w:p w14:paraId="2E9F36FA" w14:textId="77777777" w:rsidR="00FD7D01" w:rsidRPr="00FD7D01" w:rsidRDefault="00FD7D01" w:rsidP="00FD7D01">
            <w:pPr>
              <w:rPr>
                <w:rFonts w:ascii="Tahoma" w:eastAsia="Comic Sans MS" w:hAnsi="Tahoma" w:cs="Tahoma"/>
                <w:sz w:val="20"/>
                <w:szCs w:val="20"/>
              </w:rPr>
            </w:pPr>
          </w:p>
          <w:p w14:paraId="2D0CDE40" w14:textId="77777777" w:rsidR="00FD7D01" w:rsidRPr="00FD7D01" w:rsidRDefault="00FD7D01" w:rsidP="00FD7D01">
            <w:pPr>
              <w:rPr>
                <w:rFonts w:ascii="Tahoma" w:eastAsia="Comic Sans MS" w:hAnsi="Tahoma" w:cs="Tahoma"/>
                <w:sz w:val="20"/>
                <w:szCs w:val="20"/>
              </w:rPr>
            </w:pPr>
            <w:r w:rsidRPr="00FD7D01">
              <w:rPr>
                <w:rFonts w:ascii="Tahoma" w:eastAsia="Comic Sans MS" w:hAnsi="Tahoma" w:cs="Tahoma"/>
                <w:sz w:val="20"/>
                <w:szCs w:val="20"/>
              </w:rPr>
              <w:t xml:space="preserve">Discuss – are there any words in the text that you are not sure about? </w:t>
            </w:r>
            <w:proofErr w:type="spellStart"/>
            <w:r w:rsidRPr="00FD7D01">
              <w:rPr>
                <w:rFonts w:ascii="Tahoma" w:eastAsia="Comic Sans MS" w:hAnsi="Tahoma" w:cs="Tahoma"/>
                <w:sz w:val="20"/>
                <w:szCs w:val="20"/>
              </w:rPr>
              <w:t>Chn</w:t>
            </w:r>
            <w:proofErr w:type="spellEnd"/>
            <w:r w:rsidRPr="00FD7D01">
              <w:rPr>
                <w:rFonts w:ascii="Tahoma" w:eastAsia="Comic Sans MS" w:hAnsi="Tahoma" w:cs="Tahoma"/>
                <w:sz w:val="20"/>
                <w:szCs w:val="20"/>
              </w:rPr>
              <w:t xml:space="preserve"> to write the words on post-it</w:t>
            </w:r>
          </w:p>
          <w:p w14:paraId="61B71763" w14:textId="77777777" w:rsidR="00FD7D01" w:rsidRPr="00FD7D01" w:rsidRDefault="00FD7D01" w:rsidP="00FD7D01">
            <w:pPr>
              <w:rPr>
                <w:rFonts w:ascii="Tahoma" w:eastAsia="Comic Sans MS" w:hAnsi="Tahoma" w:cs="Tahoma"/>
                <w:sz w:val="20"/>
                <w:szCs w:val="20"/>
              </w:rPr>
            </w:pPr>
            <w:r w:rsidRPr="00FD7D01">
              <w:rPr>
                <w:rFonts w:ascii="Tahoma" w:eastAsia="Comic Sans MS" w:hAnsi="Tahoma" w:cs="Tahoma"/>
                <w:sz w:val="20"/>
                <w:szCs w:val="20"/>
              </w:rPr>
              <w:t>notes and add to the Vocabulary wall. (</w:t>
            </w:r>
            <w:proofErr w:type="spellStart"/>
            <w:r w:rsidRPr="00FD7D01">
              <w:rPr>
                <w:rFonts w:ascii="Tahoma" w:eastAsia="Comic Sans MS" w:hAnsi="Tahoma" w:cs="Tahoma"/>
                <w:sz w:val="20"/>
                <w:szCs w:val="20"/>
              </w:rPr>
              <w:t>Yr</w:t>
            </w:r>
            <w:proofErr w:type="spellEnd"/>
            <w:r w:rsidRPr="00FD7D01">
              <w:rPr>
                <w:rFonts w:ascii="Tahoma" w:eastAsia="Comic Sans MS" w:hAnsi="Tahoma" w:cs="Tahoma"/>
                <w:sz w:val="20"/>
                <w:szCs w:val="20"/>
              </w:rPr>
              <w:t xml:space="preserve"> 2 use dictionaries to find the meaning of their chosen word).</w:t>
            </w:r>
          </w:p>
          <w:p w14:paraId="48091E83" w14:textId="77777777" w:rsidR="00FD7D01" w:rsidRPr="00FD7D01" w:rsidRDefault="00FD7D01" w:rsidP="00FD7D01">
            <w:pPr>
              <w:rPr>
                <w:rFonts w:ascii="Tahoma" w:eastAsia="Comic Sans MS" w:hAnsi="Tahoma" w:cs="Tahoma"/>
                <w:sz w:val="20"/>
                <w:szCs w:val="20"/>
              </w:rPr>
            </w:pPr>
          </w:p>
          <w:p w14:paraId="20E4507F" w14:textId="77777777" w:rsidR="00FD7D01" w:rsidRPr="00FD7D01" w:rsidRDefault="00FD7D01" w:rsidP="00FD7D01">
            <w:pPr>
              <w:rPr>
                <w:rFonts w:ascii="Tahoma" w:eastAsia="Comic Sans MS" w:hAnsi="Tahoma" w:cs="Tahoma"/>
                <w:sz w:val="20"/>
                <w:szCs w:val="20"/>
              </w:rPr>
            </w:pPr>
            <w:r w:rsidRPr="00FD7D01">
              <w:rPr>
                <w:rFonts w:ascii="Tahoma" w:eastAsia="Comic Sans MS" w:hAnsi="Tahoma" w:cs="Tahoma"/>
                <w:sz w:val="20"/>
                <w:szCs w:val="20"/>
              </w:rPr>
              <w:t>Plenary:</w:t>
            </w:r>
          </w:p>
          <w:p w14:paraId="1F62DC41" w14:textId="71F0E7DC" w:rsidR="00FD7D01" w:rsidRPr="00FD7D01" w:rsidRDefault="00FD7D01" w:rsidP="00FD7D01">
            <w:pPr>
              <w:rPr>
                <w:rFonts w:ascii="Tahoma" w:hAnsi="Tahoma" w:cs="Tahoma"/>
                <w:sz w:val="20"/>
                <w:szCs w:val="20"/>
              </w:rPr>
            </w:pPr>
            <w:r w:rsidRPr="00FD7D01">
              <w:rPr>
                <w:rFonts w:ascii="Tahoma" w:eastAsia="Comic Sans MS" w:hAnsi="Tahoma" w:cs="Tahoma"/>
                <w:sz w:val="20"/>
                <w:szCs w:val="20"/>
              </w:rPr>
              <w:lastRenderedPageBreak/>
              <w:t>Talking wow words in a sentence, to model their use within different contexts.</w:t>
            </w:r>
          </w:p>
        </w:tc>
        <w:tc>
          <w:tcPr>
            <w:tcW w:w="709" w:type="dxa"/>
            <w:shd w:val="clear" w:color="auto" w:fill="FFD966" w:themeFill="accent4" w:themeFillTint="99"/>
          </w:tcPr>
          <w:p w14:paraId="2EA85F30" w14:textId="77777777" w:rsidR="0062384A" w:rsidRPr="00950FB2" w:rsidRDefault="0062384A" w:rsidP="0062384A">
            <w:pPr>
              <w:rPr>
                <w:rFonts w:ascii="Comic Sans MS" w:hAnsi="Comic Sans MS"/>
              </w:rPr>
            </w:pPr>
          </w:p>
        </w:tc>
        <w:tc>
          <w:tcPr>
            <w:tcW w:w="3685" w:type="dxa"/>
          </w:tcPr>
          <w:p w14:paraId="6295A626" w14:textId="77777777" w:rsidR="00152F5C" w:rsidRDefault="0062384A" w:rsidP="00FD7D01">
            <w:pPr>
              <w:rPr>
                <w:rFonts w:ascii="Tahoma" w:hAnsi="Tahoma" w:cs="Tahoma"/>
                <w:b/>
                <w:sz w:val="20"/>
                <w:szCs w:val="20"/>
              </w:rPr>
            </w:pPr>
            <w:r w:rsidRPr="002A1921">
              <w:rPr>
                <w:rFonts w:ascii="Tahoma" w:hAnsi="Tahoma" w:cs="Tahoma"/>
                <w:b/>
                <w:sz w:val="20"/>
                <w:szCs w:val="20"/>
              </w:rPr>
              <w:t xml:space="preserve">WALT: </w:t>
            </w:r>
            <w:r w:rsidR="00152F5C">
              <w:rPr>
                <w:rFonts w:ascii="Tahoma" w:hAnsi="Tahoma" w:cs="Tahoma"/>
                <w:b/>
                <w:sz w:val="20"/>
                <w:szCs w:val="20"/>
              </w:rPr>
              <w:t>recognise and find a third (Yr2)</w:t>
            </w:r>
          </w:p>
          <w:p w14:paraId="6E802163" w14:textId="77777777" w:rsidR="00152F5C" w:rsidRDefault="00152F5C" w:rsidP="00FD7D01">
            <w:pPr>
              <w:rPr>
                <w:rFonts w:ascii="Tahoma" w:hAnsi="Tahoma" w:cs="Tahoma"/>
                <w:b/>
                <w:sz w:val="20"/>
                <w:szCs w:val="20"/>
              </w:rPr>
            </w:pPr>
          </w:p>
          <w:p w14:paraId="0164DD4F" w14:textId="5330A88A" w:rsidR="0062384A" w:rsidRDefault="0062384A" w:rsidP="0062384A">
            <w:pPr>
              <w:rPr>
                <w:rFonts w:ascii="Tahoma" w:hAnsi="Tahoma" w:cs="Tahoma"/>
                <w:sz w:val="20"/>
                <w:szCs w:val="20"/>
              </w:rPr>
            </w:pPr>
          </w:p>
          <w:p w14:paraId="0CBE88A2" w14:textId="2C7CA5EF" w:rsidR="00152F5C" w:rsidRDefault="00152F5C" w:rsidP="0062384A">
            <w:pPr>
              <w:rPr>
                <w:noProof/>
              </w:rPr>
            </w:pPr>
            <w:r>
              <w:rPr>
                <w:noProof/>
              </w:rPr>
              <w:t>See Curriculum Maestro – fractions (Whiterose)</w:t>
            </w:r>
          </w:p>
          <w:p w14:paraId="44F69525" w14:textId="46FF56B6" w:rsidR="00152F5C" w:rsidRDefault="0056042A" w:rsidP="0062384A">
            <w:pPr>
              <w:rPr>
                <w:noProof/>
              </w:rPr>
            </w:pPr>
            <w:hyperlink r:id="rId12" w:history="1">
              <w:r w:rsidR="00152F5C" w:rsidRPr="00E12CC5">
                <w:rPr>
                  <w:rStyle w:val="Hyperlink"/>
                  <w:noProof/>
                </w:rPr>
                <w:t>https://whiterosemaths.com/homelearning/year-2/spring-week-11-number-fractions/</w:t>
              </w:r>
            </w:hyperlink>
            <w:r w:rsidR="00152F5C">
              <w:rPr>
                <w:noProof/>
              </w:rPr>
              <w:t xml:space="preserve"> - find a third</w:t>
            </w:r>
          </w:p>
          <w:p w14:paraId="4CAE544A" w14:textId="77777777" w:rsidR="001957FC" w:rsidRDefault="001957FC" w:rsidP="0062384A">
            <w:pPr>
              <w:rPr>
                <w:noProof/>
              </w:rPr>
            </w:pPr>
          </w:p>
          <w:p w14:paraId="0332D3C6" w14:textId="77777777" w:rsidR="003E43EF" w:rsidRPr="002A1921" w:rsidRDefault="003E43EF" w:rsidP="003E43EF">
            <w:pPr>
              <w:rPr>
                <w:rFonts w:ascii="Tahoma" w:hAnsi="Tahoma" w:cs="Tahoma"/>
                <w:sz w:val="20"/>
                <w:szCs w:val="20"/>
              </w:rPr>
            </w:pPr>
            <w:r>
              <w:rPr>
                <w:rFonts w:ascii="Tahoma" w:hAnsi="Tahoma" w:cs="Tahoma"/>
                <w:b/>
                <w:sz w:val="20"/>
                <w:szCs w:val="20"/>
              </w:rPr>
              <w:t xml:space="preserve">WALT: find a whole amount when given one part (Yr1) </w:t>
            </w:r>
          </w:p>
          <w:p w14:paraId="60DB3598" w14:textId="77777777" w:rsidR="0062384A" w:rsidRDefault="0062384A" w:rsidP="0062384A">
            <w:pPr>
              <w:rPr>
                <w:rFonts w:ascii="Tahoma" w:hAnsi="Tahoma" w:cs="Tahoma"/>
                <w:sz w:val="20"/>
                <w:szCs w:val="20"/>
              </w:rPr>
            </w:pPr>
          </w:p>
          <w:p w14:paraId="72B8ADB2" w14:textId="3C80AC59" w:rsidR="003E43EF" w:rsidRDefault="003E43EF" w:rsidP="0062384A">
            <w:pPr>
              <w:rPr>
                <w:rFonts w:ascii="Tahoma" w:hAnsi="Tahoma" w:cs="Tahoma"/>
                <w:sz w:val="20"/>
                <w:szCs w:val="20"/>
              </w:rPr>
            </w:pPr>
            <w:r>
              <w:rPr>
                <w:rFonts w:ascii="Tahoma" w:hAnsi="Tahoma" w:cs="Tahoma"/>
                <w:sz w:val="20"/>
                <w:szCs w:val="20"/>
              </w:rPr>
              <w:t xml:space="preserve">      </w:t>
            </w:r>
            <w:r>
              <w:rPr>
                <w:noProof/>
              </w:rPr>
              <w:drawing>
                <wp:inline distT="0" distB="0" distL="0" distR="0" wp14:anchorId="316DECD0" wp14:editId="2B0460B2">
                  <wp:extent cx="1606463" cy="1743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20428" cy="1758227"/>
                          </a:xfrm>
                          <a:prstGeom prst="rect">
                            <a:avLst/>
                          </a:prstGeom>
                        </pic:spPr>
                      </pic:pic>
                    </a:graphicData>
                  </a:graphic>
                </wp:inline>
              </w:drawing>
            </w:r>
          </w:p>
          <w:p w14:paraId="0C588969" w14:textId="61FE4562" w:rsidR="003E43EF" w:rsidRPr="002A1921" w:rsidRDefault="003E43EF" w:rsidP="0062384A">
            <w:pPr>
              <w:rPr>
                <w:rFonts w:ascii="Tahoma" w:hAnsi="Tahoma" w:cs="Tahoma"/>
                <w:sz w:val="20"/>
                <w:szCs w:val="20"/>
              </w:rPr>
            </w:pPr>
          </w:p>
        </w:tc>
        <w:tc>
          <w:tcPr>
            <w:tcW w:w="425" w:type="dxa"/>
            <w:shd w:val="clear" w:color="auto" w:fill="FFD966" w:themeFill="accent4" w:themeFillTint="99"/>
          </w:tcPr>
          <w:p w14:paraId="3B9C33DF" w14:textId="77777777" w:rsidR="0062384A" w:rsidRPr="00950FB2" w:rsidRDefault="0062384A" w:rsidP="0062384A">
            <w:pPr>
              <w:rPr>
                <w:rFonts w:ascii="Comic Sans MS" w:hAnsi="Comic Sans MS"/>
              </w:rPr>
            </w:pPr>
          </w:p>
        </w:tc>
        <w:tc>
          <w:tcPr>
            <w:tcW w:w="3747" w:type="dxa"/>
          </w:tcPr>
          <w:p w14:paraId="2DD6B2DA" w14:textId="77777777" w:rsidR="0062384A" w:rsidRPr="0062384A" w:rsidRDefault="0062384A" w:rsidP="0062384A">
            <w:pPr>
              <w:rPr>
                <w:rFonts w:ascii="Tahoma" w:hAnsi="Tahoma" w:cs="Tahoma"/>
                <w:b/>
                <w:noProof/>
                <w:sz w:val="20"/>
                <w:szCs w:val="20"/>
              </w:rPr>
            </w:pPr>
            <w:r w:rsidRPr="0062384A">
              <w:rPr>
                <w:rFonts w:ascii="Tahoma" w:hAnsi="Tahoma" w:cs="Tahoma"/>
                <w:b/>
                <w:noProof/>
                <w:sz w:val="20"/>
                <w:szCs w:val="20"/>
              </w:rPr>
              <w:t>Holistic Wellbeing</w:t>
            </w:r>
          </w:p>
          <w:p w14:paraId="20982B11" w14:textId="77777777" w:rsidR="0062384A" w:rsidRPr="0062384A" w:rsidRDefault="0062384A" w:rsidP="0062384A">
            <w:pPr>
              <w:rPr>
                <w:rFonts w:ascii="Tahoma" w:hAnsi="Tahoma" w:cs="Tahoma"/>
                <w:noProof/>
                <w:sz w:val="20"/>
                <w:szCs w:val="20"/>
              </w:rPr>
            </w:pPr>
          </w:p>
          <w:p w14:paraId="08B8E4CD" w14:textId="50BAF91F" w:rsidR="0062384A" w:rsidRPr="0062384A" w:rsidRDefault="0062384A" w:rsidP="0062384A">
            <w:pPr>
              <w:rPr>
                <w:rFonts w:ascii="Tahoma" w:hAnsi="Tahoma" w:cs="Tahoma"/>
                <w:noProof/>
                <w:sz w:val="20"/>
                <w:szCs w:val="20"/>
              </w:rPr>
            </w:pPr>
            <w:r w:rsidRPr="0062384A">
              <w:rPr>
                <w:rFonts w:ascii="Tahoma" w:hAnsi="Tahoma" w:cs="Tahoma"/>
                <w:noProof/>
                <w:sz w:val="20"/>
                <w:szCs w:val="20"/>
              </w:rPr>
              <w:t>Take some time this afternoon to do an hours exercise of your choice. Go for a run, go cycling or even skip around your garden. Listen to the sounds around you</w:t>
            </w:r>
            <w:r>
              <w:rPr>
                <w:rFonts w:ascii="Tahoma" w:hAnsi="Tahoma" w:cs="Tahoma"/>
                <w:noProof/>
                <w:sz w:val="20"/>
                <w:szCs w:val="20"/>
              </w:rPr>
              <w:t>, use your sense to smell the different flowers</w:t>
            </w:r>
            <w:r w:rsidRPr="0062384A">
              <w:rPr>
                <w:rFonts w:ascii="Tahoma" w:hAnsi="Tahoma" w:cs="Tahoma"/>
                <w:noProof/>
                <w:sz w:val="20"/>
                <w:szCs w:val="20"/>
              </w:rPr>
              <w:t xml:space="preserve"> and feel the sun on your face. </w:t>
            </w:r>
          </w:p>
          <w:p w14:paraId="382E33BC" w14:textId="2AC5CB33" w:rsidR="0062384A" w:rsidRDefault="0062384A" w:rsidP="0062384A">
            <w:pPr>
              <w:rPr>
                <w:rFonts w:ascii="Tahoma" w:hAnsi="Tahoma" w:cs="Tahoma"/>
                <w:noProof/>
                <w:sz w:val="20"/>
                <w:szCs w:val="20"/>
              </w:rPr>
            </w:pPr>
          </w:p>
          <w:p w14:paraId="01113C2C" w14:textId="77777777" w:rsidR="00FD7D01" w:rsidRPr="0062384A" w:rsidRDefault="00FD7D01" w:rsidP="0062384A">
            <w:pPr>
              <w:rPr>
                <w:rFonts w:ascii="Tahoma" w:hAnsi="Tahoma" w:cs="Tahoma"/>
                <w:noProof/>
                <w:sz w:val="20"/>
                <w:szCs w:val="20"/>
              </w:rPr>
            </w:pPr>
          </w:p>
          <w:p w14:paraId="5F839407" w14:textId="77777777" w:rsidR="0062384A" w:rsidRPr="0062384A" w:rsidRDefault="0062384A" w:rsidP="0062384A">
            <w:pPr>
              <w:rPr>
                <w:rFonts w:ascii="Tahoma" w:hAnsi="Tahoma" w:cs="Tahoma"/>
                <w:noProof/>
                <w:sz w:val="20"/>
                <w:szCs w:val="20"/>
              </w:rPr>
            </w:pPr>
            <w:r w:rsidRPr="0062384A">
              <w:rPr>
                <w:rFonts w:ascii="Tahoma" w:hAnsi="Tahoma" w:cs="Tahoma"/>
                <w:noProof/>
                <w:sz w:val="20"/>
                <w:szCs w:val="20"/>
              </w:rPr>
              <w:t>Spending time outdoors, in nature, exercising and doing something you enjoy, are fabulous ways to help stay healthy in both your mind and your body.</w:t>
            </w:r>
          </w:p>
          <w:p w14:paraId="55D2BD7D" w14:textId="77777777" w:rsidR="0062384A" w:rsidRPr="0062384A" w:rsidRDefault="0062384A" w:rsidP="0062384A">
            <w:pPr>
              <w:rPr>
                <w:rFonts w:ascii="Tahoma" w:hAnsi="Tahoma" w:cs="Tahoma"/>
                <w:noProof/>
                <w:sz w:val="20"/>
                <w:szCs w:val="20"/>
              </w:rPr>
            </w:pPr>
          </w:p>
          <w:p w14:paraId="10BC424C" w14:textId="77777777" w:rsidR="0062384A" w:rsidRPr="0062384A" w:rsidRDefault="0062384A" w:rsidP="0062384A">
            <w:pPr>
              <w:rPr>
                <w:rFonts w:ascii="Tahoma" w:hAnsi="Tahoma" w:cs="Tahoma"/>
                <w:noProof/>
                <w:sz w:val="20"/>
                <w:szCs w:val="20"/>
              </w:rPr>
            </w:pPr>
            <w:r w:rsidRPr="0062384A">
              <w:rPr>
                <w:rFonts w:ascii="Tahoma" w:hAnsi="Tahoma" w:cs="Tahoma"/>
                <w:noProof/>
                <w:sz w:val="20"/>
                <w:szCs w:val="20"/>
              </w:rPr>
              <w:t>Have a look at the ten a-day to balancing mental health and think about the different ways you can help keep happy and healthy.</w:t>
            </w:r>
          </w:p>
          <w:p w14:paraId="214827F1" w14:textId="77777777" w:rsidR="0062384A" w:rsidRPr="0062384A" w:rsidRDefault="0062384A" w:rsidP="0062384A">
            <w:pPr>
              <w:rPr>
                <w:rFonts w:ascii="Tahoma" w:hAnsi="Tahoma" w:cs="Tahoma"/>
                <w:noProof/>
                <w:sz w:val="20"/>
                <w:szCs w:val="20"/>
              </w:rPr>
            </w:pPr>
          </w:p>
          <w:p w14:paraId="727ECAB9" w14:textId="68310338" w:rsidR="0062384A" w:rsidRPr="0062384A" w:rsidRDefault="0062384A" w:rsidP="0062384A">
            <w:pPr>
              <w:rPr>
                <w:rFonts w:ascii="Tahoma" w:hAnsi="Tahoma" w:cs="Tahoma"/>
                <w:b/>
                <w:sz w:val="20"/>
                <w:szCs w:val="20"/>
              </w:rPr>
            </w:pPr>
            <w:r w:rsidRPr="0062384A">
              <w:rPr>
                <w:rFonts w:ascii="Tahoma" w:hAnsi="Tahoma" w:cs="Tahoma"/>
                <w:noProof/>
                <w:sz w:val="20"/>
                <w:szCs w:val="20"/>
              </w:rPr>
              <w:drawing>
                <wp:inline distT="0" distB="0" distL="0" distR="0" wp14:anchorId="3B555DCD" wp14:editId="54FC4EDF">
                  <wp:extent cx="2113280" cy="149288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13280" cy="1492885"/>
                          </a:xfrm>
                          <a:prstGeom prst="rect">
                            <a:avLst/>
                          </a:prstGeom>
                        </pic:spPr>
                      </pic:pic>
                    </a:graphicData>
                  </a:graphic>
                </wp:inline>
              </w:drawing>
            </w:r>
          </w:p>
        </w:tc>
      </w:tr>
      <w:tr w:rsidR="0062384A" w14:paraId="056E1F94" w14:textId="77777777" w:rsidTr="00FD7D01">
        <w:trPr>
          <w:trHeight w:val="401"/>
        </w:trPr>
        <w:tc>
          <w:tcPr>
            <w:tcW w:w="1555" w:type="dxa"/>
          </w:tcPr>
          <w:p w14:paraId="52CC8EA7" w14:textId="77777777" w:rsidR="0062384A" w:rsidRPr="00FE16E5" w:rsidRDefault="0062384A" w:rsidP="0062384A">
            <w:pPr>
              <w:rPr>
                <w:rFonts w:ascii="Tahoma" w:hAnsi="Tahoma" w:cs="Tahoma"/>
                <w:b/>
              </w:rPr>
            </w:pPr>
            <w:r w:rsidRPr="00FE16E5">
              <w:rPr>
                <w:rFonts w:ascii="Tahoma" w:hAnsi="Tahoma" w:cs="Tahoma"/>
                <w:b/>
              </w:rPr>
              <w:t>Tuesday</w:t>
            </w:r>
          </w:p>
        </w:tc>
        <w:tc>
          <w:tcPr>
            <w:tcW w:w="3827" w:type="dxa"/>
          </w:tcPr>
          <w:p w14:paraId="3D992005" w14:textId="3AF3F371" w:rsidR="0062384A" w:rsidRPr="00FE16E5" w:rsidRDefault="0062384A" w:rsidP="0062384A">
            <w:pPr>
              <w:rPr>
                <w:rFonts w:ascii="Tahoma" w:hAnsi="Tahoma" w:cs="Tahoma"/>
                <w:b/>
                <w:sz w:val="24"/>
                <w:szCs w:val="24"/>
              </w:rPr>
            </w:pPr>
            <w:r w:rsidRPr="00FE16E5">
              <w:rPr>
                <w:rFonts w:ascii="Tahoma" w:hAnsi="Tahoma" w:cs="Tahoma"/>
                <w:b/>
                <w:sz w:val="24"/>
                <w:szCs w:val="24"/>
              </w:rPr>
              <w:t>Literacy</w:t>
            </w:r>
          </w:p>
          <w:p w14:paraId="0C898F29" w14:textId="020F2210" w:rsidR="0062384A" w:rsidRPr="00FE16E5" w:rsidRDefault="0062384A" w:rsidP="0062384A">
            <w:pPr>
              <w:rPr>
                <w:rFonts w:ascii="Tahoma" w:hAnsi="Tahoma" w:cs="Tahoma"/>
                <w:b/>
              </w:rPr>
            </w:pPr>
          </w:p>
        </w:tc>
        <w:tc>
          <w:tcPr>
            <w:tcW w:w="709" w:type="dxa"/>
            <w:shd w:val="clear" w:color="auto" w:fill="FFD966" w:themeFill="accent4" w:themeFillTint="99"/>
          </w:tcPr>
          <w:p w14:paraId="1445E05A" w14:textId="77777777" w:rsidR="0062384A" w:rsidRPr="00FE16E5" w:rsidRDefault="0062384A" w:rsidP="0062384A">
            <w:pPr>
              <w:rPr>
                <w:rFonts w:ascii="Tahoma" w:hAnsi="Tahoma" w:cs="Tahoma"/>
              </w:rPr>
            </w:pPr>
          </w:p>
        </w:tc>
        <w:tc>
          <w:tcPr>
            <w:tcW w:w="3685" w:type="dxa"/>
          </w:tcPr>
          <w:p w14:paraId="57BCA8F9" w14:textId="77777777" w:rsidR="0062384A" w:rsidRPr="00FE16E5" w:rsidRDefault="0062384A" w:rsidP="0062384A">
            <w:pPr>
              <w:rPr>
                <w:rFonts w:ascii="Tahoma" w:hAnsi="Tahoma" w:cs="Tahoma"/>
                <w:b/>
              </w:rPr>
            </w:pPr>
            <w:r w:rsidRPr="00FE16E5">
              <w:rPr>
                <w:rFonts w:ascii="Tahoma" w:hAnsi="Tahoma" w:cs="Tahoma"/>
                <w:b/>
                <w:sz w:val="24"/>
                <w:szCs w:val="24"/>
              </w:rPr>
              <w:t>Maths</w:t>
            </w:r>
          </w:p>
        </w:tc>
        <w:tc>
          <w:tcPr>
            <w:tcW w:w="425" w:type="dxa"/>
            <w:shd w:val="clear" w:color="auto" w:fill="FFD966" w:themeFill="accent4" w:themeFillTint="99"/>
          </w:tcPr>
          <w:p w14:paraId="7BAB2ED9" w14:textId="350DFFEB" w:rsidR="0062384A" w:rsidRPr="00FE16E5" w:rsidRDefault="0062384A" w:rsidP="0062384A">
            <w:pPr>
              <w:rPr>
                <w:rFonts w:ascii="Tahoma" w:hAnsi="Tahoma" w:cs="Tahoma"/>
                <w:b/>
                <w:sz w:val="18"/>
                <w:szCs w:val="18"/>
              </w:rPr>
            </w:pPr>
          </w:p>
        </w:tc>
        <w:tc>
          <w:tcPr>
            <w:tcW w:w="3747" w:type="dxa"/>
          </w:tcPr>
          <w:p w14:paraId="7131253A" w14:textId="20478B79" w:rsidR="0062384A" w:rsidRPr="00FE16E5" w:rsidRDefault="0062384A" w:rsidP="0062384A">
            <w:pPr>
              <w:rPr>
                <w:rFonts w:ascii="Tahoma" w:hAnsi="Tahoma" w:cs="Tahoma"/>
                <w:b/>
                <w:sz w:val="24"/>
                <w:szCs w:val="24"/>
              </w:rPr>
            </w:pPr>
            <w:r w:rsidRPr="00FE16E5">
              <w:rPr>
                <w:rFonts w:ascii="Tahoma" w:hAnsi="Tahoma" w:cs="Tahoma"/>
                <w:b/>
                <w:sz w:val="24"/>
                <w:szCs w:val="24"/>
              </w:rPr>
              <w:t xml:space="preserve">Science </w:t>
            </w:r>
          </w:p>
        </w:tc>
      </w:tr>
      <w:tr w:rsidR="0062384A" w14:paraId="719640D6" w14:textId="77777777" w:rsidTr="00FD7D01">
        <w:trPr>
          <w:trHeight w:val="274"/>
        </w:trPr>
        <w:tc>
          <w:tcPr>
            <w:tcW w:w="1555" w:type="dxa"/>
          </w:tcPr>
          <w:p w14:paraId="2CAB8ADC" w14:textId="77777777" w:rsidR="0062384A" w:rsidRDefault="0062384A" w:rsidP="0062384A">
            <w:pPr>
              <w:rPr>
                <w:rFonts w:ascii="Comic Sans MS" w:hAnsi="Comic Sans MS"/>
                <w:b/>
              </w:rPr>
            </w:pPr>
            <w:r>
              <w:rPr>
                <w:rFonts w:ascii="Comic Sans MS" w:hAnsi="Comic Sans MS"/>
                <w:b/>
              </w:rPr>
              <w:t xml:space="preserve">Phonics </w:t>
            </w:r>
          </w:p>
          <w:p w14:paraId="4BFAE2AD" w14:textId="371C3FA4" w:rsidR="0062384A" w:rsidRPr="00B51044" w:rsidRDefault="0062384A" w:rsidP="0062384A">
            <w:pPr>
              <w:rPr>
                <w:rFonts w:ascii="Tahoma" w:hAnsi="Tahoma" w:cs="Tahoma"/>
                <w:sz w:val="20"/>
                <w:szCs w:val="20"/>
              </w:rPr>
            </w:pPr>
            <w:r w:rsidRPr="00B51044">
              <w:rPr>
                <w:rFonts w:ascii="Tahoma" w:hAnsi="Tahoma" w:cs="Tahoma"/>
                <w:b/>
                <w:sz w:val="20"/>
                <w:szCs w:val="20"/>
              </w:rPr>
              <w:t>Reception:</w:t>
            </w:r>
            <w:r w:rsidRPr="00B51044">
              <w:rPr>
                <w:rFonts w:ascii="Tahoma" w:hAnsi="Tahoma" w:cs="Tahoma"/>
                <w:sz w:val="20"/>
                <w:szCs w:val="20"/>
              </w:rPr>
              <w:t xml:space="preserve"> Phase 4, unit 12</w:t>
            </w:r>
            <w:r w:rsidR="00C742E9">
              <w:rPr>
                <w:rFonts w:ascii="Tahoma" w:hAnsi="Tahoma" w:cs="Tahoma"/>
                <w:sz w:val="20"/>
                <w:szCs w:val="20"/>
              </w:rPr>
              <w:t xml:space="preserve">, </w:t>
            </w:r>
            <w:r>
              <w:rPr>
                <w:rFonts w:ascii="Tahoma" w:hAnsi="Tahoma" w:cs="Tahoma"/>
                <w:sz w:val="20"/>
                <w:szCs w:val="20"/>
              </w:rPr>
              <w:t>language session</w:t>
            </w:r>
            <w:r w:rsidR="00C742E9">
              <w:rPr>
                <w:rFonts w:ascii="Tahoma" w:hAnsi="Tahoma" w:cs="Tahoma"/>
                <w:sz w:val="20"/>
                <w:szCs w:val="20"/>
              </w:rPr>
              <w:t>: adjacent consonants</w:t>
            </w:r>
            <w:r>
              <w:rPr>
                <w:rFonts w:ascii="Tahoma" w:hAnsi="Tahoma" w:cs="Tahoma"/>
                <w:sz w:val="20"/>
                <w:szCs w:val="20"/>
              </w:rPr>
              <w:t xml:space="preserve"> </w:t>
            </w:r>
          </w:p>
          <w:p w14:paraId="72D6EEFF" w14:textId="77777777" w:rsidR="0062384A" w:rsidRPr="00B51044" w:rsidRDefault="0062384A" w:rsidP="0062384A">
            <w:pPr>
              <w:rPr>
                <w:rFonts w:ascii="Tahoma" w:hAnsi="Tahoma" w:cs="Tahoma"/>
                <w:sz w:val="20"/>
                <w:szCs w:val="20"/>
              </w:rPr>
            </w:pPr>
          </w:p>
          <w:p w14:paraId="376A9212" w14:textId="0BE18B38" w:rsidR="00C742E9" w:rsidRPr="00B51044" w:rsidRDefault="00C742E9" w:rsidP="00C742E9">
            <w:pPr>
              <w:rPr>
                <w:rFonts w:ascii="Tahoma" w:hAnsi="Tahoma" w:cs="Tahoma"/>
                <w:sz w:val="20"/>
                <w:szCs w:val="20"/>
              </w:rPr>
            </w:pPr>
            <w:r w:rsidRPr="00B51044">
              <w:rPr>
                <w:rFonts w:ascii="Tahoma" w:hAnsi="Tahoma" w:cs="Tahoma"/>
                <w:b/>
                <w:sz w:val="20"/>
                <w:szCs w:val="20"/>
              </w:rPr>
              <w:t>Year 1</w:t>
            </w:r>
            <w:r w:rsidRPr="00B51044">
              <w:rPr>
                <w:rFonts w:ascii="Tahoma" w:hAnsi="Tahoma" w:cs="Tahoma"/>
                <w:sz w:val="20"/>
                <w:szCs w:val="20"/>
              </w:rPr>
              <w:t xml:space="preserve">: Phase </w:t>
            </w:r>
            <w:r>
              <w:rPr>
                <w:rFonts w:ascii="Tahoma" w:hAnsi="Tahoma" w:cs="Tahoma"/>
                <w:sz w:val="20"/>
                <w:szCs w:val="20"/>
              </w:rPr>
              <w:t>5</w:t>
            </w:r>
            <w:r w:rsidRPr="00B51044">
              <w:rPr>
                <w:rFonts w:ascii="Tahoma" w:hAnsi="Tahoma" w:cs="Tahoma"/>
                <w:sz w:val="20"/>
                <w:szCs w:val="20"/>
              </w:rPr>
              <w:t xml:space="preserve">, </w:t>
            </w:r>
            <w:r>
              <w:rPr>
                <w:rFonts w:ascii="Tahoma" w:hAnsi="Tahoma" w:cs="Tahoma"/>
                <w:sz w:val="20"/>
                <w:szCs w:val="20"/>
              </w:rPr>
              <w:t>unit 17- recap (identified gap during recent assessment) – Phoneme /</w:t>
            </w:r>
            <w:proofErr w:type="spellStart"/>
            <w:r>
              <w:rPr>
                <w:rFonts w:ascii="Tahoma" w:hAnsi="Tahoma" w:cs="Tahoma"/>
                <w:sz w:val="20"/>
                <w:szCs w:val="20"/>
              </w:rPr>
              <w:t>oa</w:t>
            </w:r>
            <w:proofErr w:type="spellEnd"/>
            <w:r>
              <w:rPr>
                <w:rFonts w:ascii="Tahoma" w:hAnsi="Tahoma" w:cs="Tahoma"/>
                <w:sz w:val="20"/>
                <w:szCs w:val="20"/>
              </w:rPr>
              <w:t xml:space="preserve">/, written as ‘o-e’ </w:t>
            </w:r>
          </w:p>
          <w:p w14:paraId="7E45E840" w14:textId="77777777" w:rsidR="0062384A" w:rsidRPr="00B51044" w:rsidRDefault="0062384A" w:rsidP="0062384A">
            <w:pPr>
              <w:rPr>
                <w:rFonts w:ascii="Tahoma" w:hAnsi="Tahoma" w:cs="Tahoma"/>
                <w:b/>
                <w:sz w:val="20"/>
                <w:szCs w:val="20"/>
              </w:rPr>
            </w:pPr>
          </w:p>
          <w:p w14:paraId="5AEBD5A3" w14:textId="77777777" w:rsidR="0062384A" w:rsidRPr="00B51044" w:rsidRDefault="0062384A" w:rsidP="0062384A">
            <w:pPr>
              <w:rPr>
                <w:rFonts w:ascii="Tahoma" w:hAnsi="Tahoma" w:cs="Tahoma"/>
                <w:b/>
                <w:sz w:val="20"/>
                <w:szCs w:val="20"/>
              </w:rPr>
            </w:pPr>
          </w:p>
          <w:p w14:paraId="143EEDF9" w14:textId="152AFB3D" w:rsidR="001957FC" w:rsidRPr="00C742E9" w:rsidRDefault="0062384A" w:rsidP="0062384A">
            <w:pPr>
              <w:rPr>
                <w:rFonts w:ascii="Tahoma" w:hAnsi="Tahoma" w:cs="Tahoma"/>
                <w:b/>
                <w:sz w:val="20"/>
                <w:szCs w:val="20"/>
              </w:rPr>
            </w:pPr>
            <w:r w:rsidRPr="00B51044">
              <w:rPr>
                <w:rFonts w:ascii="Tahoma" w:hAnsi="Tahoma" w:cs="Tahoma"/>
                <w:b/>
                <w:sz w:val="20"/>
                <w:szCs w:val="20"/>
              </w:rPr>
              <w:t>Year 2:</w:t>
            </w:r>
          </w:p>
          <w:p w14:paraId="36D71372" w14:textId="77777777" w:rsidR="001957FC" w:rsidRDefault="001957FC" w:rsidP="0062384A">
            <w:pPr>
              <w:rPr>
                <w:rFonts w:ascii="Tahoma" w:hAnsi="Tahoma" w:cs="Tahoma"/>
                <w:sz w:val="20"/>
                <w:szCs w:val="20"/>
              </w:rPr>
            </w:pPr>
            <w:r>
              <w:rPr>
                <w:rFonts w:ascii="Tahoma" w:hAnsi="Tahoma" w:cs="Tahoma"/>
                <w:sz w:val="20"/>
                <w:szCs w:val="20"/>
              </w:rPr>
              <w:t>Continue addressing the misconceptions around apostrophe of possession and plural ‘s’.</w:t>
            </w:r>
          </w:p>
          <w:p w14:paraId="6A8096DA" w14:textId="77777777" w:rsidR="001957FC" w:rsidRDefault="001957FC" w:rsidP="0062384A">
            <w:pPr>
              <w:rPr>
                <w:rFonts w:ascii="Tahoma" w:hAnsi="Tahoma" w:cs="Tahoma"/>
                <w:sz w:val="20"/>
                <w:szCs w:val="20"/>
              </w:rPr>
            </w:pPr>
          </w:p>
          <w:p w14:paraId="0D3A4EC3" w14:textId="79D3D3E8" w:rsidR="0062384A" w:rsidRPr="00950FB2" w:rsidRDefault="0062384A" w:rsidP="0062384A">
            <w:pPr>
              <w:rPr>
                <w:rFonts w:ascii="Comic Sans MS" w:hAnsi="Comic Sans MS"/>
              </w:rPr>
            </w:pPr>
          </w:p>
        </w:tc>
        <w:tc>
          <w:tcPr>
            <w:tcW w:w="3827" w:type="dxa"/>
          </w:tcPr>
          <w:p w14:paraId="01DDB945" w14:textId="56793D64" w:rsidR="0062384A" w:rsidRPr="008B3E0F" w:rsidRDefault="0062384A" w:rsidP="00FD7D01">
            <w:pPr>
              <w:rPr>
                <w:rFonts w:ascii="Tahoma" w:hAnsi="Tahoma" w:cs="Tahoma"/>
                <w:sz w:val="20"/>
                <w:szCs w:val="20"/>
              </w:rPr>
            </w:pPr>
            <w:r w:rsidRPr="008B3E0F">
              <w:rPr>
                <w:rFonts w:ascii="Tahoma" w:hAnsi="Tahoma" w:cs="Tahoma"/>
                <w:b/>
                <w:sz w:val="20"/>
                <w:szCs w:val="20"/>
              </w:rPr>
              <w:t xml:space="preserve">WALT: </w:t>
            </w:r>
            <w:r w:rsidR="00FD7D01" w:rsidRPr="008B3E0F">
              <w:rPr>
                <w:rFonts w:ascii="Tahoma" w:hAnsi="Tahoma" w:cs="Tahoma"/>
                <w:b/>
                <w:sz w:val="20"/>
                <w:szCs w:val="20"/>
              </w:rPr>
              <w:t>explore interesting vocabulary and understand the meaning</w:t>
            </w:r>
          </w:p>
          <w:p w14:paraId="776304E6" w14:textId="5977C963" w:rsidR="0062384A" w:rsidRPr="008B3E0F" w:rsidRDefault="0062384A" w:rsidP="0062384A">
            <w:pPr>
              <w:rPr>
                <w:rFonts w:ascii="Tahoma" w:hAnsi="Tahoma" w:cs="Tahoma"/>
                <w:sz w:val="20"/>
                <w:szCs w:val="20"/>
              </w:rPr>
            </w:pPr>
          </w:p>
          <w:p w14:paraId="56B99917" w14:textId="77777777" w:rsidR="008B3E0F" w:rsidRPr="008B3E0F" w:rsidRDefault="008B3E0F" w:rsidP="008B3E0F">
            <w:pPr>
              <w:rPr>
                <w:rFonts w:ascii="Tahoma" w:hAnsi="Tahoma" w:cs="Tahoma"/>
                <w:sz w:val="20"/>
                <w:szCs w:val="20"/>
              </w:rPr>
            </w:pPr>
            <w:r w:rsidRPr="008B3E0F">
              <w:rPr>
                <w:rFonts w:ascii="Tahoma" w:hAnsi="Tahoma" w:cs="Tahoma"/>
                <w:sz w:val="20"/>
                <w:szCs w:val="20"/>
              </w:rPr>
              <w:t>Recap:</w:t>
            </w:r>
          </w:p>
          <w:p w14:paraId="2932ECCF" w14:textId="1D273742" w:rsidR="008B3E0F" w:rsidRPr="008B3E0F" w:rsidRDefault="008B3E0F" w:rsidP="008B3E0F">
            <w:pPr>
              <w:rPr>
                <w:rFonts w:ascii="Tahoma" w:hAnsi="Tahoma" w:cs="Tahoma"/>
                <w:sz w:val="20"/>
                <w:szCs w:val="20"/>
              </w:rPr>
            </w:pPr>
            <w:r w:rsidRPr="008B3E0F">
              <w:rPr>
                <w:rFonts w:ascii="Tahoma" w:hAnsi="Tahoma" w:cs="Tahoma"/>
                <w:sz w:val="20"/>
                <w:szCs w:val="20"/>
              </w:rPr>
              <w:t>Revisit the Vocabulary wall</w:t>
            </w:r>
            <w:r>
              <w:rPr>
                <w:rFonts w:ascii="Tahoma" w:hAnsi="Tahoma" w:cs="Tahoma"/>
                <w:sz w:val="20"/>
                <w:szCs w:val="20"/>
              </w:rPr>
              <w:t xml:space="preserve"> (will be posted on Google classroom if at home isolating)</w:t>
            </w:r>
            <w:r w:rsidRPr="008B3E0F">
              <w:rPr>
                <w:rFonts w:ascii="Tahoma" w:hAnsi="Tahoma" w:cs="Tahoma"/>
                <w:sz w:val="20"/>
                <w:szCs w:val="20"/>
              </w:rPr>
              <w:t xml:space="preserve"> and </w:t>
            </w:r>
            <w:r>
              <w:rPr>
                <w:rFonts w:ascii="Tahoma" w:hAnsi="Tahoma" w:cs="Tahoma"/>
                <w:sz w:val="20"/>
                <w:szCs w:val="20"/>
              </w:rPr>
              <w:t xml:space="preserve">explore </w:t>
            </w:r>
            <w:r w:rsidRPr="008B3E0F">
              <w:rPr>
                <w:rFonts w:ascii="Tahoma" w:hAnsi="Tahoma" w:cs="Tahoma"/>
                <w:sz w:val="20"/>
                <w:szCs w:val="20"/>
              </w:rPr>
              <w:t>the interesting words the ch</w:t>
            </w:r>
            <w:r>
              <w:rPr>
                <w:rFonts w:ascii="Tahoma" w:hAnsi="Tahoma" w:cs="Tahoma"/>
                <w:sz w:val="20"/>
                <w:szCs w:val="20"/>
              </w:rPr>
              <w:t>ildre</w:t>
            </w:r>
            <w:r w:rsidRPr="008B3E0F">
              <w:rPr>
                <w:rFonts w:ascii="Tahoma" w:hAnsi="Tahoma" w:cs="Tahoma"/>
                <w:sz w:val="20"/>
                <w:szCs w:val="20"/>
              </w:rPr>
              <w:t xml:space="preserve">n </w:t>
            </w:r>
            <w:r>
              <w:rPr>
                <w:rFonts w:ascii="Tahoma" w:hAnsi="Tahoma" w:cs="Tahoma"/>
                <w:sz w:val="20"/>
                <w:szCs w:val="20"/>
              </w:rPr>
              <w:t xml:space="preserve">have </w:t>
            </w:r>
            <w:r w:rsidRPr="008B3E0F">
              <w:rPr>
                <w:rFonts w:ascii="Tahoma" w:hAnsi="Tahoma" w:cs="Tahoma"/>
                <w:sz w:val="20"/>
                <w:szCs w:val="20"/>
              </w:rPr>
              <w:t>chose</w:t>
            </w:r>
            <w:r>
              <w:rPr>
                <w:rFonts w:ascii="Tahoma" w:hAnsi="Tahoma" w:cs="Tahoma"/>
                <w:sz w:val="20"/>
                <w:szCs w:val="20"/>
              </w:rPr>
              <w:t>n,</w:t>
            </w:r>
            <w:r w:rsidRPr="008B3E0F">
              <w:rPr>
                <w:rFonts w:ascii="Tahoma" w:hAnsi="Tahoma" w:cs="Tahoma"/>
                <w:sz w:val="20"/>
                <w:szCs w:val="20"/>
              </w:rPr>
              <w:t xml:space="preserve"> along with their meaning. Discuss the impact of using such words on the reader.</w:t>
            </w:r>
          </w:p>
          <w:p w14:paraId="21B398CB" w14:textId="77777777" w:rsidR="008B3E0F" w:rsidRPr="008B3E0F" w:rsidRDefault="008B3E0F" w:rsidP="008B3E0F">
            <w:pPr>
              <w:rPr>
                <w:rFonts w:ascii="Tahoma" w:hAnsi="Tahoma" w:cs="Tahoma"/>
                <w:sz w:val="20"/>
                <w:szCs w:val="20"/>
              </w:rPr>
            </w:pPr>
          </w:p>
          <w:p w14:paraId="01F96430" w14:textId="77777777" w:rsidR="008B3E0F" w:rsidRPr="008B3E0F" w:rsidRDefault="008B3E0F" w:rsidP="008B3E0F">
            <w:pPr>
              <w:rPr>
                <w:rFonts w:ascii="Tahoma" w:hAnsi="Tahoma" w:cs="Tahoma"/>
                <w:sz w:val="20"/>
                <w:szCs w:val="20"/>
              </w:rPr>
            </w:pPr>
            <w:r w:rsidRPr="008B3E0F">
              <w:rPr>
                <w:rFonts w:ascii="Tahoma" w:hAnsi="Tahoma" w:cs="Tahoma"/>
                <w:sz w:val="20"/>
                <w:szCs w:val="20"/>
              </w:rPr>
              <w:t>Teach:</w:t>
            </w:r>
          </w:p>
          <w:p w14:paraId="57854101" w14:textId="77777777" w:rsidR="008B3E0F" w:rsidRPr="008B3E0F" w:rsidRDefault="008B3E0F" w:rsidP="008B3E0F">
            <w:pPr>
              <w:rPr>
                <w:rFonts w:ascii="Tahoma" w:hAnsi="Tahoma" w:cs="Tahoma"/>
                <w:sz w:val="20"/>
                <w:szCs w:val="20"/>
              </w:rPr>
            </w:pPr>
            <w:r w:rsidRPr="008B3E0F">
              <w:rPr>
                <w:rFonts w:ascii="Tahoma" w:hAnsi="Tahoma" w:cs="Tahoma"/>
                <w:sz w:val="20"/>
                <w:szCs w:val="20"/>
              </w:rPr>
              <w:t xml:space="preserve">Show the class the Contents page: each pair chooses a different slime to explore. Pupils to annotate their chosen slime page for patterns they notice, things they like and interesting words to add to the vocabulary wall (and WW). </w:t>
            </w:r>
          </w:p>
          <w:p w14:paraId="2E1BACB7" w14:textId="77777777" w:rsidR="008B3E0F" w:rsidRPr="008B3E0F" w:rsidRDefault="008B3E0F" w:rsidP="008B3E0F">
            <w:pPr>
              <w:rPr>
                <w:rFonts w:ascii="Tahoma" w:hAnsi="Tahoma" w:cs="Tahoma"/>
                <w:sz w:val="20"/>
                <w:szCs w:val="20"/>
              </w:rPr>
            </w:pPr>
            <w:r w:rsidRPr="008B3E0F">
              <w:rPr>
                <w:rFonts w:ascii="Tahoma" w:hAnsi="Tahoma" w:cs="Tahoma"/>
                <w:sz w:val="20"/>
                <w:szCs w:val="20"/>
              </w:rPr>
              <w:t>Pick out really good words that the children notice. For year 1 they need to identify words they like.</w:t>
            </w:r>
          </w:p>
          <w:p w14:paraId="76BDC1CB" w14:textId="77777777" w:rsidR="008B3E0F" w:rsidRPr="008B3E0F" w:rsidRDefault="008B3E0F" w:rsidP="008B3E0F">
            <w:pPr>
              <w:rPr>
                <w:rFonts w:ascii="Tahoma" w:hAnsi="Tahoma" w:cs="Tahoma"/>
                <w:sz w:val="20"/>
                <w:szCs w:val="20"/>
              </w:rPr>
            </w:pPr>
            <w:r w:rsidRPr="008B3E0F">
              <w:rPr>
                <w:rFonts w:ascii="Tahoma" w:hAnsi="Tahoma" w:cs="Tahoma"/>
                <w:sz w:val="20"/>
                <w:szCs w:val="20"/>
              </w:rPr>
              <w:t>All children need to identify the words that really help them in the instructions. Display these on the WW as ‘Slime-</w:t>
            </w:r>
            <w:proofErr w:type="spellStart"/>
            <w:r w:rsidRPr="008B3E0F">
              <w:rPr>
                <w:rFonts w:ascii="Tahoma" w:hAnsi="Tahoma" w:cs="Tahoma"/>
                <w:sz w:val="20"/>
                <w:szCs w:val="20"/>
              </w:rPr>
              <w:t>tastic</w:t>
            </w:r>
            <w:proofErr w:type="spellEnd"/>
            <w:r w:rsidRPr="008B3E0F">
              <w:rPr>
                <w:rFonts w:ascii="Tahoma" w:hAnsi="Tahoma" w:cs="Tahoma"/>
                <w:sz w:val="20"/>
                <w:szCs w:val="20"/>
              </w:rPr>
              <w:t xml:space="preserve">’ words. </w:t>
            </w:r>
          </w:p>
          <w:p w14:paraId="68C0765D" w14:textId="77777777" w:rsidR="008B3E0F" w:rsidRPr="008B3E0F" w:rsidRDefault="008B3E0F" w:rsidP="008B3E0F">
            <w:pPr>
              <w:rPr>
                <w:rFonts w:ascii="Tahoma" w:hAnsi="Tahoma" w:cs="Tahoma"/>
                <w:sz w:val="20"/>
                <w:szCs w:val="20"/>
              </w:rPr>
            </w:pPr>
          </w:p>
          <w:p w14:paraId="3A89C419" w14:textId="77777777" w:rsidR="008B3E0F" w:rsidRPr="008B3E0F" w:rsidRDefault="008B3E0F" w:rsidP="008B3E0F">
            <w:pPr>
              <w:rPr>
                <w:rFonts w:ascii="Tahoma" w:hAnsi="Tahoma" w:cs="Tahoma"/>
                <w:sz w:val="20"/>
                <w:szCs w:val="20"/>
              </w:rPr>
            </w:pPr>
            <w:r w:rsidRPr="008B3E0F">
              <w:rPr>
                <w:rFonts w:ascii="Tahoma" w:hAnsi="Tahoma" w:cs="Tahoma"/>
                <w:sz w:val="20"/>
                <w:szCs w:val="20"/>
              </w:rPr>
              <w:t>Plenary:</w:t>
            </w:r>
          </w:p>
          <w:p w14:paraId="5234C5A7" w14:textId="77777777" w:rsidR="008B3E0F" w:rsidRPr="008B3E0F" w:rsidRDefault="008B3E0F" w:rsidP="008B3E0F">
            <w:pPr>
              <w:rPr>
                <w:rFonts w:ascii="Tahoma" w:hAnsi="Tahoma" w:cs="Tahoma"/>
                <w:sz w:val="20"/>
                <w:szCs w:val="20"/>
              </w:rPr>
            </w:pPr>
            <w:r w:rsidRPr="008B3E0F">
              <w:rPr>
                <w:rFonts w:ascii="Tahoma" w:hAnsi="Tahoma" w:cs="Tahoma"/>
                <w:sz w:val="20"/>
                <w:szCs w:val="20"/>
              </w:rPr>
              <w:t>Come together and discuss what they noticed and explore the ‘Slime-</w:t>
            </w:r>
            <w:proofErr w:type="spellStart"/>
            <w:r w:rsidRPr="008B3E0F">
              <w:rPr>
                <w:rFonts w:ascii="Tahoma" w:hAnsi="Tahoma" w:cs="Tahoma"/>
                <w:sz w:val="20"/>
                <w:szCs w:val="20"/>
              </w:rPr>
              <w:t>tastic</w:t>
            </w:r>
            <w:proofErr w:type="spellEnd"/>
            <w:r w:rsidRPr="008B3E0F">
              <w:rPr>
                <w:rFonts w:ascii="Tahoma" w:hAnsi="Tahoma" w:cs="Tahoma"/>
                <w:sz w:val="20"/>
                <w:szCs w:val="20"/>
              </w:rPr>
              <w:t xml:space="preserve"> words’ and their meanings.</w:t>
            </w:r>
          </w:p>
          <w:p w14:paraId="6375CB5B" w14:textId="77777777" w:rsidR="00674C5A" w:rsidRPr="008B3E0F" w:rsidRDefault="00674C5A" w:rsidP="0062384A">
            <w:pPr>
              <w:rPr>
                <w:rFonts w:ascii="Tahoma" w:hAnsi="Tahoma" w:cs="Tahoma"/>
                <w:sz w:val="20"/>
                <w:szCs w:val="20"/>
              </w:rPr>
            </w:pPr>
          </w:p>
          <w:p w14:paraId="31E5763A" w14:textId="7F3309D3" w:rsidR="0062384A" w:rsidRPr="008B3E0F" w:rsidRDefault="0062384A" w:rsidP="0062384A">
            <w:pPr>
              <w:rPr>
                <w:rFonts w:ascii="Tahoma" w:hAnsi="Tahoma" w:cs="Tahoma"/>
                <w:sz w:val="20"/>
                <w:szCs w:val="20"/>
              </w:rPr>
            </w:pPr>
          </w:p>
        </w:tc>
        <w:tc>
          <w:tcPr>
            <w:tcW w:w="709" w:type="dxa"/>
            <w:shd w:val="clear" w:color="auto" w:fill="FFD966" w:themeFill="accent4" w:themeFillTint="99"/>
          </w:tcPr>
          <w:p w14:paraId="4AF558CD" w14:textId="77777777" w:rsidR="0062384A" w:rsidRPr="00950FB2" w:rsidRDefault="0062384A" w:rsidP="0062384A">
            <w:pPr>
              <w:rPr>
                <w:rFonts w:ascii="Comic Sans MS" w:hAnsi="Comic Sans MS"/>
              </w:rPr>
            </w:pPr>
          </w:p>
        </w:tc>
        <w:tc>
          <w:tcPr>
            <w:tcW w:w="3685" w:type="dxa"/>
          </w:tcPr>
          <w:p w14:paraId="7449991C" w14:textId="37117B51" w:rsidR="0062384A" w:rsidRPr="00295B6E" w:rsidRDefault="0062384A" w:rsidP="00FD7D01">
            <w:pPr>
              <w:rPr>
                <w:rFonts w:ascii="Tahoma" w:hAnsi="Tahoma" w:cs="Tahoma"/>
                <w:sz w:val="20"/>
                <w:szCs w:val="20"/>
              </w:rPr>
            </w:pPr>
            <w:r w:rsidRPr="00295B6E">
              <w:rPr>
                <w:rFonts w:ascii="Tahoma" w:hAnsi="Tahoma" w:cs="Tahoma"/>
                <w:b/>
                <w:sz w:val="20"/>
                <w:szCs w:val="20"/>
              </w:rPr>
              <w:t xml:space="preserve">WALT: </w:t>
            </w:r>
            <w:r w:rsidR="00152F5C">
              <w:rPr>
                <w:rFonts w:ascii="Tahoma" w:hAnsi="Tahoma" w:cs="Tahoma"/>
                <w:b/>
                <w:sz w:val="20"/>
                <w:szCs w:val="20"/>
              </w:rPr>
              <w:t>Continue finding a whole when given a part</w:t>
            </w:r>
          </w:p>
          <w:p w14:paraId="46D301C8" w14:textId="5E6B7045" w:rsidR="0062384A" w:rsidRPr="00295B6E" w:rsidRDefault="0062384A" w:rsidP="0062384A">
            <w:pPr>
              <w:rPr>
                <w:rFonts w:ascii="Tahoma" w:hAnsi="Tahoma" w:cs="Tahoma"/>
                <w:sz w:val="20"/>
                <w:szCs w:val="20"/>
              </w:rPr>
            </w:pPr>
          </w:p>
          <w:p w14:paraId="717AC9B1" w14:textId="71D80478" w:rsidR="00C742E9" w:rsidRDefault="0056042A" w:rsidP="0062384A">
            <w:pPr>
              <w:rPr>
                <w:rFonts w:ascii="Tahoma" w:hAnsi="Tahoma" w:cs="Tahoma"/>
                <w:sz w:val="20"/>
                <w:szCs w:val="20"/>
              </w:rPr>
            </w:pPr>
            <w:hyperlink r:id="rId15" w:history="1">
              <w:r w:rsidR="00C742E9" w:rsidRPr="00E12CC5">
                <w:rPr>
                  <w:rStyle w:val="Hyperlink"/>
                  <w:rFonts w:ascii="Tahoma" w:hAnsi="Tahoma" w:cs="Tahoma"/>
                  <w:sz w:val="20"/>
                  <w:szCs w:val="20"/>
                </w:rPr>
                <w:t>https://whiterosemaths.com/homelearning/year-1/summer-week-6-number-fractions/</w:t>
              </w:r>
            </w:hyperlink>
          </w:p>
          <w:p w14:paraId="07305247" w14:textId="63D129CF" w:rsidR="00C742E9" w:rsidRDefault="00C742E9" w:rsidP="0062384A">
            <w:pPr>
              <w:rPr>
                <w:rFonts w:ascii="Tahoma" w:hAnsi="Tahoma" w:cs="Tahoma"/>
                <w:sz w:val="20"/>
                <w:szCs w:val="20"/>
              </w:rPr>
            </w:pPr>
          </w:p>
          <w:p w14:paraId="6A3DD6FE" w14:textId="1E8FFCCD" w:rsidR="00C742E9" w:rsidRPr="00295B6E" w:rsidRDefault="00C742E9" w:rsidP="0062384A">
            <w:pPr>
              <w:rPr>
                <w:rFonts w:ascii="Tahoma" w:hAnsi="Tahoma" w:cs="Tahoma"/>
                <w:sz w:val="20"/>
                <w:szCs w:val="20"/>
              </w:rPr>
            </w:pPr>
            <w:r>
              <w:rPr>
                <w:rFonts w:ascii="Tahoma" w:hAnsi="Tahoma" w:cs="Tahoma"/>
                <w:sz w:val="20"/>
                <w:szCs w:val="20"/>
              </w:rPr>
              <w:t xml:space="preserve">Additional activities available on </w:t>
            </w:r>
            <w:proofErr w:type="spellStart"/>
            <w:r>
              <w:rPr>
                <w:rFonts w:ascii="Tahoma" w:hAnsi="Tahoma" w:cs="Tahoma"/>
                <w:sz w:val="20"/>
                <w:szCs w:val="20"/>
              </w:rPr>
              <w:t>Whiterose</w:t>
            </w:r>
            <w:proofErr w:type="spellEnd"/>
            <w:r>
              <w:rPr>
                <w:rFonts w:ascii="Tahoma" w:hAnsi="Tahoma" w:cs="Tahoma"/>
                <w:sz w:val="20"/>
                <w:szCs w:val="20"/>
              </w:rPr>
              <w:t xml:space="preserve"> / </w:t>
            </w:r>
            <w:proofErr w:type="spellStart"/>
            <w:r>
              <w:rPr>
                <w:rFonts w:ascii="Tahoma" w:hAnsi="Tahoma" w:cs="Tahoma"/>
                <w:sz w:val="20"/>
                <w:szCs w:val="20"/>
              </w:rPr>
              <w:t>nrich</w:t>
            </w:r>
            <w:proofErr w:type="spellEnd"/>
            <w:r>
              <w:rPr>
                <w:rFonts w:ascii="Tahoma" w:hAnsi="Tahoma" w:cs="Tahoma"/>
                <w:sz w:val="20"/>
                <w:szCs w:val="20"/>
              </w:rPr>
              <w:t xml:space="preserve"> – to be added to Google Classroom if needed.</w:t>
            </w:r>
          </w:p>
          <w:p w14:paraId="78AB3BC5" w14:textId="77777777" w:rsidR="0062384A" w:rsidRDefault="0062384A" w:rsidP="0062384A">
            <w:pPr>
              <w:rPr>
                <w:rFonts w:ascii="Tahoma" w:hAnsi="Tahoma" w:cs="Tahoma"/>
                <w:sz w:val="20"/>
                <w:szCs w:val="20"/>
              </w:rPr>
            </w:pPr>
          </w:p>
          <w:p w14:paraId="1836E20F" w14:textId="53E4B858" w:rsidR="0062384A" w:rsidRPr="00295B6E" w:rsidRDefault="00CF05EC" w:rsidP="0062384A">
            <w:pPr>
              <w:rPr>
                <w:rFonts w:ascii="Tahoma" w:hAnsi="Tahoma" w:cs="Tahoma"/>
                <w:sz w:val="20"/>
                <w:szCs w:val="20"/>
              </w:rPr>
            </w:pPr>
            <w:r>
              <w:rPr>
                <w:noProof/>
              </w:rPr>
              <w:t xml:space="preserve">    </w:t>
            </w:r>
            <w:r>
              <w:rPr>
                <w:noProof/>
              </w:rPr>
              <w:drawing>
                <wp:inline distT="0" distB="0" distL="0" distR="0" wp14:anchorId="2EED7C50" wp14:editId="4F740B5B">
                  <wp:extent cx="1743075" cy="19490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50738" cy="1957597"/>
                          </a:xfrm>
                          <a:prstGeom prst="rect">
                            <a:avLst/>
                          </a:prstGeom>
                        </pic:spPr>
                      </pic:pic>
                    </a:graphicData>
                  </a:graphic>
                </wp:inline>
              </w:drawing>
            </w:r>
          </w:p>
        </w:tc>
        <w:tc>
          <w:tcPr>
            <w:tcW w:w="425" w:type="dxa"/>
            <w:shd w:val="clear" w:color="auto" w:fill="FFD966" w:themeFill="accent4" w:themeFillTint="99"/>
          </w:tcPr>
          <w:p w14:paraId="0C8B1F83" w14:textId="77777777" w:rsidR="0062384A" w:rsidRPr="00FE3378" w:rsidRDefault="0062384A" w:rsidP="0062384A">
            <w:pPr>
              <w:rPr>
                <w:rFonts w:ascii="Comic Sans MS" w:hAnsi="Comic Sans MS"/>
                <w:b/>
              </w:rPr>
            </w:pPr>
          </w:p>
        </w:tc>
        <w:tc>
          <w:tcPr>
            <w:tcW w:w="3747" w:type="dxa"/>
          </w:tcPr>
          <w:p w14:paraId="4FA9E938" w14:textId="372E29FA" w:rsidR="0062384A" w:rsidRDefault="0062384A" w:rsidP="00FD7D01">
            <w:pPr>
              <w:rPr>
                <w:rFonts w:ascii="Tahoma" w:hAnsi="Tahoma" w:cs="Tahoma"/>
                <w:b/>
                <w:color w:val="303030"/>
                <w:sz w:val="20"/>
                <w:szCs w:val="20"/>
                <w:shd w:val="clear" w:color="auto" w:fill="FFFFFF"/>
              </w:rPr>
            </w:pPr>
            <w:r w:rsidRPr="00FE16E5">
              <w:rPr>
                <w:rFonts w:ascii="Tahoma" w:hAnsi="Tahoma" w:cs="Tahoma"/>
                <w:b/>
                <w:sz w:val="20"/>
                <w:szCs w:val="20"/>
                <w:shd w:val="clear" w:color="auto" w:fill="FFFFFF"/>
              </w:rPr>
              <w:t xml:space="preserve">WALT: </w:t>
            </w:r>
            <w:r w:rsidR="004330DB" w:rsidRPr="004330DB">
              <w:rPr>
                <w:rFonts w:ascii="Tahoma" w:hAnsi="Tahoma" w:cs="Tahoma"/>
                <w:b/>
                <w:color w:val="303030"/>
                <w:sz w:val="20"/>
                <w:szCs w:val="20"/>
                <w:shd w:val="clear" w:color="auto" w:fill="FFFFFF"/>
              </w:rPr>
              <w:t>Describe how plants need water, light and a suitable temperature to grow and stay healthy.</w:t>
            </w:r>
          </w:p>
          <w:p w14:paraId="010D28C7" w14:textId="70E1FC4F" w:rsidR="004330DB" w:rsidRDefault="004330DB" w:rsidP="00FD7D01">
            <w:pPr>
              <w:rPr>
                <w:rFonts w:ascii="Tahoma" w:hAnsi="Tahoma" w:cs="Tahoma"/>
                <w:color w:val="303030"/>
                <w:sz w:val="20"/>
                <w:szCs w:val="20"/>
                <w:shd w:val="clear" w:color="auto" w:fill="FFFFFF"/>
              </w:rPr>
            </w:pPr>
          </w:p>
          <w:p w14:paraId="1C595DEC" w14:textId="77777777" w:rsidR="004330DB" w:rsidRPr="004330DB" w:rsidRDefault="004330DB" w:rsidP="004330DB">
            <w:pPr>
              <w:shd w:val="clear" w:color="auto" w:fill="FFFFFF"/>
              <w:spacing w:after="100" w:afterAutospacing="1"/>
              <w:rPr>
                <w:rFonts w:ascii="Tahoma" w:eastAsia="Times New Roman" w:hAnsi="Tahoma" w:cs="Tahoma"/>
                <w:color w:val="303030"/>
                <w:sz w:val="20"/>
                <w:szCs w:val="20"/>
                <w:lang w:eastAsia="en-GB"/>
              </w:rPr>
            </w:pPr>
            <w:r w:rsidRPr="004330DB">
              <w:rPr>
                <w:rFonts w:ascii="Tahoma" w:eastAsia="Times New Roman" w:hAnsi="Tahoma" w:cs="Tahoma"/>
                <w:color w:val="303030"/>
                <w:sz w:val="20"/>
                <w:szCs w:val="20"/>
                <w:lang w:eastAsia="en-GB"/>
              </w:rPr>
              <w:t>Grow a windowsill garden using food scraps such as carrot tops and shrivelled potatoes. Observe how these scraps grow roots and shoots to form a new plant. Talk about what plants need in order to grow well (such as light and water) and set up a control to see what happens to scraps which don’t get these essentials. Describe and record observations.</w:t>
            </w:r>
          </w:p>
          <w:p w14:paraId="2B74E3A7" w14:textId="77777777" w:rsidR="004330DB" w:rsidRPr="004330DB" w:rsidRDefault="004330DB" w:rsidP="004330DB">
            <w:pPr>
              <w:shd w:val="clear" w:color="auto" w:fill="FFFFFF"/>
              <w:spacing w:after="100" w:afterAutospacing="1"/>
              <w:rPr>
                <w:rFonts w:ascii="Tahoma" w:eastAsia="Times New Roman" w:hAnsi="Tahoma" w:cs="Tahoma"/>
                <w:color w:val="303030"/>
                <w:sz w:val="20"/>
                <w:szCs w:val="20"/>
                <w:lang w:eastAsia="en-GB"/>
              </w:rPr>
            </w:pPr>
            <w:r w:rsidRPr="004330DB">
              <w:rPr>
                <w:rFonts w:ascii="Tahoma" w:eastAsia="Times New Roman" w:hAnsi="Tahoma" w:cs="Tahoma"/>
                <w:b/>
                <w:bCs/>
                <w:color w:val="303030"/>
                <w:sz w:val="20"/>
                <w:szCs w:val="20"/>
                <w:lang w:eastAsia="en-GB"/>
              </w:rPr>
              <w:t>Note:</w:t>
            </w:r>
            <w:r w:rsidRPr="004330DB">
              <w:rPr>
                <w:rFonts w:ascii="Tahoma" w:eastAsia="Times New Roman" w:hAnsi="Tahoma" w:cs="Tahoma"/>
                <w:color w:val="303030"/>
                <w:sz w:val="20"/>
                <w:szCs w:val="20"/>
                <w:lang w:eastAsia="en-GB"/>
              </w:rPr>
              <w:t> Food scraps that will grow easily on a windowsill include pineapple, onions, potatoes, celery, garlic, onions and carrot tops.</w:t>
            </w:r>
          </w:p>
          <w:p w14:paraId="28994E60" w14:textId="77777777" w:rsidR="004330DB" w:rsidRDefault="004330DB" w:rsidP="00FD7D01">
            <w:pPr>
              <w:rPr>
                <w:rFonts w:ascii="Tahoma" w:hAnsi="Tahoma" w:cs="Tahoma"/>
                <w:color w:val="303030"/>
                <w:sz w:val="20"/>
                <w:szCs w:val="20"/>
                <w:shd w:val="clear" w:color="auto" w:fill="FFFFFF"/>
              </w:rPr>
            </w:pPr>
          </w:p>
          <w:p w14:paraId="2117F7DA" w14:textId="2F8C3C70" w:rsidR="0062384A" w:rsidRDefault="0062384A" w:rsidP="0062384A">
            <w:pPr>
              <w:rPr>
                <w:rFonts w:ascii="Tahoma" w:hAnsi="Tahoma" w:cs="Tahoma"/>
                <w:color w:val="303030"/>
                <w:sz w:val="20"/>
                <w:szCs w:val="20"/>
                <w:shd w:val="clear" w:color="auto" w:fill="FFFFFF"/>
              </w:rPr>
            </w:pPr>
          </w:p>
          <w:p w14:paraId="504491B2" w14:textId="6DC838E7" w:rsidR="0062384A" w:rsidRPr="004905CF" w:rsidRDefault="0062384A" w:rsidP="0062384A">
            <w:pPr>
              <w:rPr>
                <w:rFonts w:ascii="Tahoma" w:hAnsi="Tahoma" w:cs="Tahoma"/>
                <w:bCs/>
                <w:sz w:val="20"/>
                <w:szCs w:val="20"/>
              </w:rPr>
            </w:pPr>
          </w:p>
        </w:tc>
      </w:tr>
      <w:tr w:rsidR="0062384A" w14:paraId="1F8D7261" w14:textId="77777777" w:rsidTr="00FD7D01">
        <w:tc>
          <w:tcPr>
            <w:tcW w:w="1555" w:type="dxa"/>
          </w:tcPr>
          <w:p w14:paraId="2C425684" w14:textId="77777777" w:rsidR="0062384A" w:rsidRPr="00295B6E" w:rsidRDefault="0062384A" w:rsidP="0062384A">
            <w:pPr>
              <w:rPr>
                <w:rFonts w:ascii="Tahoma" w:hAnsi="Tahoma" w:cs="Tahoma"/>
                <w:b/>
                <w:sz w:val="20"/>
                <w:szCs w:val="20"/>
              </w:rPr>
            </w:pPr>
            <w:r w:rsidRPr="00295B6E">
              <w:rPr>
                <w:rFonts w:ascii="Tahoma" w:hAnsi="Tahoma" w:cs="Tahoma"/>
                <w:b/>
                <w:sz w:val="20"/>
                <w:szCs w:val="20"/>
              </w:rPr>
              <w:t>Wednesday</w:t>
            </w:r>
          </w:p>
        </w:tc>
        <w:tc>
          <w:tcPr>
            <w:tcW w:w="3827" w:type="dxa"/>
          </w:tcPr>
          <w:p w14:paraId="07FDDAB3" w14:textId="6524A7D2" w:rsidR="0062384A" w:rsidRPr="00295B6E" w:rsidRDefault="0062384A" w:rsidP="0062384A">
            <w:pPr>
              <w:rPr>
                <w:rFonts w:ascii="Tahoma" w:hAnsi="Tahoma" w:cs="Tahoma"/>
                <w:b/>
                <w:sz w:val="24"/>
                <w:szCs w:val="24"/>
              </w:rPr>
            </w:pPr>
            <w:r w:rsidRPr="00295B6E">
              <w:rPr>
                <w:rFonts w:ascii="Tahoma" w:hAnsi="Tahoma" w:cs="Tahoma"/>
                <w:b/>
                <w:sz w:val="24"/>
                <w:szCs w:val="24"/>
              </w:rPr>
              <w:t>Literacy</w:t>
            </w:r>
          </w:p>
        </w:tc>
        <w:tc>
          <w:tcPr>
            <w:tcW w:w="709" w:type="dxa"/>
            <w:shd w:val="clear" w:color="auto" w:fill="FFD966" w:themeFill="accent4" w:themeFillTint="99"/>
          </w:tcPr>
          <w:p w14:paraId="30BBC937" w14:textId="77777777" w:rsidR="0062384A" w:rsidRPr="00295B6E" w:rsidRDefault="0062384A" w:rsidP="0062384A">
            <w:pPr>
              <w:rPr>
                <w:rFonts w:ascii="Tahoma" w:hAnsi="Tahoma" w:cs="Tahoma"/>
              </w:rPr>
            </w:pPr>
          </w:p>
        </w:tc>
        <w:tc>
          <w:tcPr>
            <w:tcW w:w="3685" w:type="dxa"/>
          </w:tcPr>
          <w:p w14:paraId="2F2301B2" w14:textId="77777777" w:rsidR="0062384A" w:rsidRPr="00295B6E" w:rsidRDefault="0062384A" w:rsidP="0062384A">
            <w:pPr>
              <w:rPr>
                <w:rFonts w:ascii="Tahoma" w:hAnsi="Tahoma" w:cs="Tahoma"/>
              </w:rPr>
            </w:pPr>
            <w:r w:rsidRPr="00295B6E">
              <w:rPr>
                <w:rFonts w:ascii="Tahoma" w:hAnsi="Tahoma" w:cs="Tahoma"/>
                <w:b/>
                <w:sz w:val="24"/>
                <w:szCs w:val="24"/>
              </w:rPr>
              <w:t>Maths</w:t>
            </w:r>
          </w:p>
        </w:tc>
        <w:tc>
          <w:tcPr>
            <w:tcW w:w="425" w:type="dxa"/>
            <w:shd w:val="clear" w:color="auto" w:fill="FFD966" w:themeFill="accent4" w:themeFillTint="99"/>
          </w:tcPr>
          <w:p w14:paraId="6D04E4C6" w14:textId="5F522DDD" w:rsidR="0062384A" w:rsidRPr="00295B6E" w:rsidRDefault="0062384A" w:rsidP="0062384A">
            <w:pPr>
              <w:rPr>
                <w:rFonts w:ascii="Tahoma" w:hAnsi="Tahoma" w:cs="Tahoma"/>
                <w:b/>
                <w:sz w:val="18"/>
                <w:szCs w:val="18"/>
              </w:rPr>
            </w:pPr>
          </w:p>
        </w:tc>
        <w:tc>
          <w:tcPr>
            <w:tcW w:w="3747" w:type="dxa"/>
          </w:tcPr>
          <w:p w14:paraId="6FC97B56" w14:textId="501E8DE8" w:rsidR="0062384A" w:rsidRPr="00295B6E" w:rsidRDefault="004330DB" w:rsidP="0062384A">
            <w:pPr>
              <w:rPr>
                <w:rFonts w:ascii="Tahoma" w:hAnsi="Tahoma" w:cs="Tahoma"/>
                <w:b/>
                <w:bCs/>
              </w:rPr>
            </w:pPr>
            <w:r>
              <w:rPr>
                <w:rFonts w:ascii="Tahoma" w:hAnsi="Tahoma" w:cs="Tahoma"/>
                <w:b/>
                <w:bCs/>
              </w:rPr>
              <w:t>Geography</w:t>
            </w:r>
          </w:p>
        </w:tc>
      </w:tr>
      <w:tr w:rsidR="00327CA2" w14:paraId="1F5B472C" w14:textId="77777777" w:rsidTr="00FD7D01">
        <w:trPr>
          <w:trHeight w:val="557"/>
        </w:trPr>
        <w:tc>
          <w:tcPr>
            <w:tcW w:w="1555" w:type="dxa"/>
          </w:tcPr>
          <w:p w14:paraId="1069A884" w14:textId="77777777" w:rsidR="00327CA2" w:rsidRPr="00AF1B59" w:rsidRDefault="00327CA2" w:rsidP="00327CA2">
            <w:pPr>
              <w:rPr>
                <w:rFonts w:ascii="Tahoma" w:hAnsi="Tahoma" w:cs="Tahoma"/>
                <w:b/>
              </w:rPr>
            </w:pPr>
            <w:r w:rsidRPr="00AF1B59">
              <w:rPr>
                <w:rFonts w:ascii="Tahoma" w:hAnsi="Tahoma" w:cs="Tahoma"/>
                <w:b/>
              </w:rPr>
              <w:t>Phonics</w:t>
            </w:r>
          </w:p>
          <w:p w14:paraId="1C1EB015" w14:textId="79895A4E" w:rsidR="00327CA2" w:rsidRPr="00AF1B59" w:rsidRDefault="00327CA2" w:rsidP="00327CA2">
            <w:pPr>
              <w:rPr>
                <w:rFonts w:ascii="Tahoma" w:hAnsi="Tahoma" w:cs="Tahoma"/>
                <w:sz w:val="20"/>
                <w:szCs w:val="20"/>
              </w:rPr>
            </w:pPr>
            <w:r w:rsidRPr="00AF1B59">
              <w:rPr>
                <w:rFonts w:ascii="Tahoma" w:hAnsi="Tahoma" w:cs="Tahoma"/>
                <w:sz w:val="20"/>
                <w:szCs w:val="20"/>
              </w:rPr>
              <w:t>Reception – Phase 4, unit 12</w:t>
            </w:r>
            <w:r>
              <w:rPr>
                <w:rFonts w:ascii="Tahoma" w:hAnsi="Tahoma" w:cs="Tahoma"/>
                <w:sz w:val="20"/>
                <w:szCs w:val="20"/>
              </w:rPr>
              <w:t>, language session 2,</w:t>
            </w:r>
            <w:r w:rsidRPr="00AF1B59">
              <w:rPr>
                <w:rFonts w:ascii="Tahoma" w:hAnsi="Tahoma" w:cs="Tahoma"/>
                <w:sz w:val="20"/>
                <w:szCs w:val="20"/>
              </w:rPr>
              <w:t xml:space="preserve"> adjacent consonants</w:t>
            </w:r>
          </w:p>
          <w:p w14:paraId="4072890C" w14:textId="2B7755AE" w:rsidR="00327CA2" w:rsidRPr="00AF1B59" w:rsidRDefault="00327CA2" w:rsidP="00327CA2">
            <w:pPr>
              <w:rPr>
                <w:rFonts w:ascii="Tahoma" w:hAnsi="Tahoma" w:cs="Tahoma"/>
                <w:sz w:val="20"/>
                <w:szCs w:val="20"/>
              </w:rPr>
            </w:pPr>
          </w:p>
          <w:p w14:paraId="1DCFC0AA" w14:textId="3B2BE2A7" w:rsidR="00327CA2" w:rsidRPr="00B51044" w:rsidRDefault="00327CA2" w:rsidP="00327CA2">
            <w:pPr>
              <w:rPr>
                <w:rFonts w:ascii="Tahoma" w:hAnsi="Tahoma" w:cs="Tahoma"/>
                <w:sz w:val="20"/>
                <w:szCs w:val="20"/>
              </w:rPr>
            </w:pPr>
            <w:r w:rsidRPr="00B51044">
              <w:rPr>
                <w:rFonts w:ascii="Tahoma" w:hAnsi="Tahoma" w:cs="Tahoma"/>
                <w:b/>
                <w:sz w:val="20"/>
                <w:szCs w:val="20"/>
              </w:rPr>
              <w:t>Year 1</w:t>
            </w:r>
            <w:r w:rsidRPr="00B51044">
              <w:rPr>
                <w:rFonts w:ascii="Tahoma" w:hAnsi="Tahoma" w:cs="Tahoma"/>
                <w:sz w:val="20"/>
                <w:szCs w:val="20"/>
              </w:rPr>
              <w:t xml:space="preserve">: Phase </w:t>
            </w:r>
            <w:r>
              <w:rPr>
                <w:rFonts w:ascii="Tahoma" w:hAnsi="Tahoma" w:cs="Tahoma"/>
                <w:sz w:val="20"/>
                <w:szCs w:val="20"/>
              </w:rPr>
              <w:t>5</w:t>
            </w:r>
            <w:r w:rsidRPr="00B51044">
              <w:rPr>
                <w:rFonts w:ascii="Tahoma" w:hAnsi="Tahoma" w:cs="Tahoma"/>
                <w:sz w:val="20"/>
                <w:szCs w:val="20"/>
              </w:rPr>
              <w:t xml:space="preserve">, </w:t>
            </w:r>
            <w:r>
              <w:rPr>
                <w:rFonts w:ascii="Tahoma" w:hAnsi="Tahoma" w:cs="Tahoma"/>
                <w:sz w:val="20"/>
                <w:szCs w:val="20"/>
              </w:rPr>
              <w:t>unit 17- recap (identified gap during recent assessment) – Phoneme /</w:t>
            </w:r>
            <w:proofErr w:type="spellStart"/>
            <w:r>
              <w:rPr>
                <w:rFonts w:ascii="Tahoma" w:hAnsi="Tahoma" w:cs="Tahoma"/>
                <w:sz w:val="20"/>
                <w:szCs w:val="20"/>
              </w:rPr>
              <w:t>oa</w:t>
            </w:r>
            <w:proofErr w:type="spellEnd"/>
            <w:r>
              <w:rPr>
                <w:rFonts w:ascii="Tahoma" w:hAnsi="Tahoma" w:cs="Tahoma"/>
                <w:sz w:val="20"/>
                <w:szCs w:val="20"/>
              </w:rPr>
              <w:t>/, written as ‘o’ and ‘</w:t>
            </w:r>
            <w:proofErr w:type="spellStart"/>
            <w:r>
              <w:rPr>
                <w:rFonts w:ascii="Tahoma" w:hAnsi="Tahoma" w:cs="Tahoma"/>
                <w:sz w:val="20"/>
                <w:szCs w:val="20"/>
              </w:rPr>
              <w:t>oe</w:t>
            </w:r>
            <w:proofErr w:type="spellEnd"/>
            <w:r>
              <w:rPr>
                <w:rFonts w:ascii="Tahoma" w:hAnsi="Tahoma" w:cs="Tahoma"/>
                <w:sz w:val="20"/>
                <w:szCs w:val="20"/>
              </w:rPr>
              <w:t>’</w:t>
            </w:r>
          </w:p>
          <w:p w14:paraId="2C6C580F" w14:textId="77777777" w:rsidR="00327CA2" w:rsidRDefault="00327CA2" w:rsidP="00327CA2">
            <w:pPr>
              <w:rPr>
                <w:rFonts w:ascii="Tahoma" w:hAnsi="Tahoma" w:cs="Tahoma"/>
                <w:sz w:val="20"/>
                <w:szCs w:val="20"/>
              </w:rPr>
            </w:pPr>
          </w:p>
          <w:p w14:paraId="50C6AC16" w14:textId="1ED5B41B" w:rsidR="00327CA2" w:rsidRDefault="00327CA2" w:rsidP="00327CA2">
            <w:pPr>
              <w:rPr>
                <w:rFonts w:ascii="Tahoma" w:hAnsi="Tahoma" w:cs="Tahoma"/>
                <w:b/>
                <w:sz w:val="20"/>
                <w:szCs w:val="20"/>
              </w:rPr>
            </w:pPr>
            <w:r w:rsidRPr="00C742E9">
              <w:rPr>
                <w:rFonts w:ascii="Tahoma" w:hAnsi="Tahoma" w:cs="Tahoma"/>
                <w:b/>
                <w:sz w:val="20"/>
                <w:szCs w:val="20"/>
              </w:rPr>
              <w:t>Year 2</w:t>
            </w:r>
          </w:p>
          <w:p w14:paraId="076B392B" w14:textId="568FD758" w:rsidR="001957FC" w:rsidRDefault="001957FC" w:rsidP="00327CA2">
            <w:pPr>
              <w:rPr>
                <w:rFonts w:ascii="Tahoma" w:hAnsi="Tahoma" w:cs="Tahoma"/>
                <w:b/>
                <w:sz w:val="20"/>
                <w:szCs w:val="20"/>
              </w:rPr>
            </w:pPr>
            <w:r>
              <w:rPr>
                <w:rFonts w:ascii="Tahoma" w:hAnsi="Tahoma" w:cs="Tahoma"/>
                <w:b/>
                <w:sz w:val="20"/>
                <w:szCs w:val="20"/>
              </w:rPr>
              <w:t>SPAG -</w:t>
            </w:r>
          </w:p>
          <w:p w14:paraId="396D03DE" w14:textId="263A1F76" w:rsidR="001957FC" w:rsidRPr="00C742E9" w:rsidRDefault="001957FC" w:rsidP="00327CA2">
            <w:pPr>
              <w:rPr>
                <w:rFonts w:ascii="Tahoma" w:hAnsi="Tahoma" w:cs="Tahoma"/>
                <w:b/>
                <w:sz w:val="20"/>
                <w:szCs w:val="20"/>
              </w:rPr>
            </w:pPr>
            <w:r>
              <w:rPr>
                <w:rFonts w:ascii="Tahoma" w:hAnsi="Tahoma" w:cs="Tahoma"/>
                <w:sz w:val="20"/>
                <w:szCs w:val="20"/>
              </w:rPr>
              <w:t>writing verbs in present and past tense (regular and irregular)</w:t>
            </w:r>
          </w:p>
          <w:p w14:paraId="6F4C0A77" w14:textId="674540D5" w:rsidR="00327CA2" w:rsidRPr="00FE16E5" w:rsidRDefault="00327CA2" w:rsidP="00327CA2">
            <w:pPr>
              <w:rPr>
                <w:rFonts w:ascii="Tahoma" w:hAnsi="Tahoma" w:cs="Tahoma"/>
                <w:sz w:val="20"/>
                <w:szCs w:val="20"/>
              </w:rPr>
            </w:pPr>
          </w:p>
        </w:tc>
        <w:tc>
          <w:tcPr>
            <w:tcW w:w="3827" w:type="dxa"/>
          </w:tcPr>
          <w:p w14:paraId="2EA9198E" w14:textId="77777777" w:rsidR="00327CA2" w:rsidRPr="00510E29" w:rsidRDefault="00327CA2" w:rsidP="00327CA2">
            <w:pPr>
              <w:rPr>
                <w:rFonts w:ascii="Tahoma" w:hAnsi="Tahoma" w:cs="Tahoma"/>
                <w:b/>
                <w:sz w:val="20"/>
                <w:szCs w:val="20"/>
              </w:rPr>
            </w:pPr>
            <w:r w:rsidRPr="00510E29">
              <w:rPr>
                <w:rFonts w:ascii="Tahoma" w:hAnsi="Tahoma" w:cs="Tahoma"/>
                <w:b/>
                <w:sz w:val="20"/>
                <w:szCs w:val="20"/>
              </w:rPr>
              <w:t>WALT: identify verbs and explore how they work within commands and statements.</w:t>
            </w:r>
          </w:p>
          <w:p w14:paraId="28462DA9" w14:textId="77777777" w:rsidR="00327CA2" w:rsidRPr="00510E29" w:rsidRDefault="00327CA2" w:rsidP="00327CA2">
            <w:pPr>
              <w:rPr>
                <w:rFonts w:ascii="Tahoma" w:hAnsi="Tahoma" w:cs="Tahoma"/>
                <w:b/>
                <w:sz w:val="20"/>
                <w:szCs w:val="20"/>
              </w:rPr>
            </w:pPr>
          </w:p>
          <w:p w14:paraId="27527467" w14:textId="77777777" w:rsidR="00327CA2" w:rsidRPr="00510E29" w:rsidRDefault="00327CA2" w:rsidP="00327CA2">
            <w:pPr>
              <w:rPr>
                <w:rFonts w:ascii="Tahoma" w:eastAsia="Comic Sans MS" w:hAnsi="Tahoma" w:cs="Tahoma"/>
                <w:sz w:val="20"/>
                <w:szCs w:val="20"/>
              </w:rPr>
            </w:pPr>
            <w:r w:rsidRPr="00510E29">
              <w:rPr>
                <w:rFonts w:ascii="Tahoma" w:eastAsia="Comic Sans MS" w:hAnsi="Tahoma" w:cs="Tahoma"/>
                <w:sz w:val="20"/>
                <w:szCs w:val="20"/>
              </w:rPr>
              <w:t>Recap:</w:t>
            </w:r>
          </w:p>
          <w:p w14:paraId="21485C40" w14:textId="77777777" w:rsidR="00327CA2" w:rsidRPr="00510E29" w:rsidRDefault="00327CA2" w:rsidP="00327CA2">
            <w:pPr>
              <w:rPr>
                <w:rFonts w:ascii="Tahoma" w:eastAsia="Comic Sans MS" w:hAnsi="Tahoma" w:cs="Tahoma"/>
                <w:sz w:val="20"/>
                <w:szCs w:val="20"/>
              </w:rPr>
            </w:pPr>
            <w:r w:rsidRPr="00510E29">
              <w:rPr>
                <w:rFonts w:ascii="Tahoma" w:eastAsia="Comic Sans MS" w:hAnsi="Tahoma" w:cs="Tahoma"/>
                <w:sz w:val="20"/>
                <w:szCs w:val="20"/>
              </w:rPr>
              <w:t>Revisit the pages 8-9 from the text, children to use their actions to support you re-telling the instructions.</w:t>
            </w:r>
          </w:p>
          <w:p w14:paraId="7007CC01" w14:textId="77777777" w:rsidR="00327CA2" w:rsidRPr="00510E29" w:rsidRDefault="00327CA2" w:rsidP="00327CA2">
            <w:pPr>
              <w:rPr>
                <w:rFonts w:ascii="Tahoma" w:eastAsia="Comic Sans MS" w:hAnsi="Tahoma" w:cs="Tahoma"/>
                <w:sz w:val="20"/>
                <w:szCs w:val="20"/>
              </w:rPr>
            </w:pPr>
          </w:p>
          <w:p w14:paraId="762A2A83" w14:textId="77777777" w:rsidR="00327CA2" w:rsidRPr="00510E29" w:rsidRDefault="00327CA2" w:rsidP="00327CA2">
            <w:pPr>
              <w:rPr>
                <w:rFonts w:ascii="Tahoma" w:eastAsia="Comic Sans MS" w:hAnsi="Tahoma" w:cs="Tahoma"/>
                <w:sz w:val="20"/>
                <w:szCs w:val="20"/>
              </w:rPr>
            </w:pPr>
            <w:r w:rsidRPr="00510E29">
              <w:rPr>
                <w:rFonts w:ascii="Tahoma" w:eastAsia="Comic Sans MS" w:hAnsi="Tahoma" w:cs="Tahoma"/>
                <w:sz w:val="20"/>
                <w:szCs w:val="20"/>
              </w:rPr>
              <w:t>‘Hammer’ each verb from the page (8-9) by saying it and beating your hand every time you hear a verb.</w:t>
            </w:r>
          </w:p>
          <w:p w14:paraId="0911D6A3" w14:textId="77777777" w:rsidR="00327CA2" w:rsidRPr="00510E29" w:rsidRDefault="00327CA2" w:rsidP="00327CA2">
            <w:pPr>
              <w:rPr>
                <w:rFonts w:ascii="Tahoma" w:eastAsia="Comic Sans MS" w:hAnsi="Tahoma" w:cs="Tahoma"/>
                <w:sz w:val="20"/>
                <w:szCs w:val="20"/>
              </w:rPr>
            </w:pPr>
            <w:r w:rsidRPr="00510E29">
              <w:rPr>
                <w:rFonts w:ascii="Tahoma" w:eastAsia="Comic Sans MS" w:hAnsi="Tahoma" w:cs="Tahoma"/>
                <w:sz w:val="20"/>
                <w:szCs w:val="20"/>
              </w:rPr>
              <w:t>Teach:</w:t>
            </w:r>
          </w:p>
          <w:p w14:paraId="0C63F300" w14:textId="77777777" w:rsidR="00327CA2" w:rsidRPr="00510E29" w:rsidRDefault="00327CA2" w:rsidP="00327CA2">
            <w:pPr>
              <w:rPr>
                <w:rFonts w:ascii="Tahoma" w:eastAsia="Comic Sans MS" w:hAnsi="Tahoma" w:cs="Tahoma"/>
                <w:sz w:val="20"/>
                <w:szCs w:val="20"/>
              </w:rPr>
            </w:pPr>
            <w:r w:rsidRPr="00510E29">
              <w:rPr>
                <w:rFonts w:ascii="Tahoma" w:eastAsia="Comic Sans MS" w:hAnsi="Tahoma" w:cs="Tahoma"/>
                <w:sz w:val="20"/>
                <w:szCs w:val="20"/>
              </w:rPr>
              <w:t>Ask the children: what do you notice about the verbs? Where do they come in the sentence?</w:t>
            </w:r>
          </w:p>
          <w:p w14:paraId="716DFAEC" w14:textId="77777777" w:rsidR="00327CA2" w:rsidRPr="00510E29" w:rsidRDefault="00327CA2" w:rsidP="00327CA2">
            <w:pPr>
              <w:rPr>
                <w:rFonts w:ascii="Tahoma" w:eastAsia="Comic Sans MS" w:hAnsi="Tahoma" w:cs="Tahoma"/>
                <w:sz w:val="20"/>
                <w:szCs w:val="20"/>
              </w:rPr>
            </w:pPr>
            <w:r w:rsidRPr="00510E29">
              <w:rPr>
                <w:rFonts w:ascii="Tahoma" w:eastAsia="Comic Sans MS" w:hAnsi="Tahoma" w:cs="Tahoma"/>
                <w:sz w:val="20"/>
                <w:szCs w:val="20"/>
              </w:rPr>
              <w:t>Ensure that the children know that the sentences which start with a verb are commands (imperative verbs): they tell (command) you to do something.</w:t>
            </w:r>
          </w:p>
          <w:p w14:paraId="23402B38" w14:textId="77777777" w:rsidR="00327CA2" w:rsidRPr="00510E29" w:rsidRDefault="00327CA2" w:rsidP="00327CA2">
            <w:pPr>
              <w:rPr>
                <w:rFonts w:ascii="Tahoma" w:eastAsia="Comic Sans MS" w:hAnsi="Tahoma" w:cs="Tahoma"/>
                <w:sz w:val="20"/>
                <w:szCs w:val="20"/>
              </w:rPr>
            </w:pPr>
          </w:p>
          <w:p w14:paraId="6FC6C401" w14:textId="77777777" w:rsidR="00327CA2" w:rsidRPr="00510E29" w:rsidRDefault="00327CA2" w:rsidP="00327CA2">
            <w:pPr>
              <w:rPr>
                <w:rFonts w:ascii="Tahoma" w:eastAsia="Comic Sans MS" w:hAnsi="Tahoma" w:cs="Tahoma"/>
                <w:sz w:val="20"/>
                <w:szCs w:val="20"/>
              </w:rPr>
            </w:pPr>
            <w:r w:rsidRPr="00510E29">
              <w:rPr>
                <w:rFonts w:ascii="Tahoma" w:eastAsia="Comic Sans MS" w:hAnsi="Tahoma" w:cs="Tahoma"/>
                <w:sz w:val="20"/>
                <w:szCs w:val="20"/>
              </w:rPr>
              <w:t xml:space="preserve">Take an example from the text, </w:t>
            </w:r>
            <w:proofErr w:type="spellStart"/>
            <w:r w:rsidRPr="00510E29">
              <w:rPr>
                <w:rFonts w:ascii="Tahoma" w:eastAsia="Comic Sans MS" w:hAnsi="Tahoma" w:cs="Tahoma"/>
                <w:sz w:val="20"/>
                <w:szCs w:val="20"/>
              </w:rPr>
              <w:t>ie</w:t>
            </w:r>
            <w:proofErr w:type="spellEnd"/>
            <w:r w:rsidRPr="00510E29">
              <w:rPr>
                <w:rFonts w:ascii="Tahoma" w:eastAsia="Comic Sans MS" w:hAnsi="Tahoma" w:cs="Tahoma"/>
                <w:sz w:val="20"/>
                <w:szCs w:val="20"/>
              </w:rPr>
              <w:t>: ‘</w:t>
            </w:r>
            <w:r w:rsidRPr="00510E29">
              <w:rPr>
                <w:rFonts w:ascii="Tahoma" w:eastAsia="Comic Sans MS" w:hAnsi="Tahoma" w:cs="Tahoma"/>
                <w:i/>
                <w:sz w:val="20"/>
                <w:szCs w:val="20"/>
              </w:rPr>
              <w:t xml:space="preserve">Squirt in some paint’ – </w:t>
            </w:r>
            <w:r w:rsidRPr="00510E29">
              <w:rPr>
                <w:rFonts w:ascii="Tahoma" w:eastAsia="Comic Sans MS" w:hAnsi="Tahoma" w:cs="Tahoma"/>
                <w:sz w:val="20"/>
                <w:szCs w:val="20"/>
              </w:rPr>
              <w:t xml:space="preserve">and explore how commands work, compared to statements, by transforming the command into a statement, </w:t>
            </w:r>
            <w:proofErr w:type="spellStart"/>
            <w:r w:rsidRPr="00510E29">
              <w:rPr>
                <w:rFonts w:ascii="Tahoma" w:eastAsia="Comic Sans MS" w:hAnsi="Tahoma" w:cs="Tahoma"/>
                <w:sz w:val="20"/>
                <w:szCs w:val="20"/>
              </w:rPr>
              <w:t>ie</w:t>
            </w:r>
            <w:proofErr w:type="spellEnd"/>
            <w:r w:rsidRPr="00510E29">
              <w:rPr>
                <w:rFonts w:ascii="Tahoma" w:eastAsia="Comic Sans MS" w:hAnsi="Tahoma" w:cs="Tahoma"/>
                <w:sz w:val="20"/>
                <w:szCs w:val="20"/>
              </w:rPr>
              <w:t>: ‘I squirted the paint into the bowl.’  ‘I stirred the mixture well.’</w:t>
            </w:r>
          </w:p>
          <w:p w14:paraId="375A5133" w14:textId="77777777" w:rsidR="00327CA2" w:rsidRPr="00510E29" w:rsidRDefault="00327CA2" w:rsidP="00327CA2">
            <w:pPr>
              <w:rPr>
                <w:rFonts w:ascii="Tahoma" w:eastAsia="Comic Sans MS" w:hAnsi="Tahoma" w:cs="Tahoma"/>
                <w:sz w:val="20"/>
                <w:szCs w:val="20"/>
              </w:rPr>
            </w:pPr>
          </w:p>
          <w:p w14:paraId="1EE9EEAA" w14:textId="77777777" w:rsidR="00327CA2" w:rsidRPr="00510E29" w:rsidRDefault="0056042A" w:rsidP="00327CA2">
            <w:pPr>
              <w:rPr>
                <w:rFonts w:ascii="Tahoma" w:eastAsia="Comic Sans MS" w:hAnsi="Tahoma" w:cs="Tahoma"/>
                <w:sz w:val="20"/>
                <w:szCs w:val="20"/>
              </w:rPr>
            </w:pPr>
            <w:hyperlink r:id="rId17" w:history="1">
              <w:r w:rsidR="00327CA2" w:rsidRPr="00510E29">
                <w:rPr>
                  <w:rStyle w:val="Hyperlink"/>
                  <w:rFonts w:ascii="Tahoma" w:eastAsia="Comic Sans MS" w:hAnsi="Tahoma" w:cs="Tahoma"/>
                  <w:sz w:val="20"/>
                  <w:szCs w:val="20"/>
                </w:rPr>
                <w:t>https://k12.thoughtfullearning.com/minilesson/creating-command-sentences</w:t>
              </w:r>
            </w:hyperlink>
            <w:r w:rsidR="00327CA2" w:rsidRPr="00510E29">
              <w:rPr>
                <w:rFonts w:ascii="Tahoma" w:eastAsia="Comic Sans MS" w:hAnsi="Tahoma" w:cs="Tahoma"/>
                <w:sz w:val="20"/>
                <w:szCs w:val="20"/>
              </w:rPr>
              <w:t xml:space="preserve"> (for support)</w:t>
            </w:r>
          </w:p>
          <w:p w14:paraId="0F75C122" w14:textId="77777777" w:rsidR="00327CA2" w:rsidRPr="00510E29" w:rsidRDefault="00327CA2" w:rsidP="00327CA2">
            <w:pPr>
              <w:rPr>
                <w:rFonts w:ascii="Tahoma" w:eastAsia="Comic Sans MS" w:hAnsi="Tahoma" w:cs="Tahoma"/>
                <w:sz w:val="20"/>
                <w:szCs w:val="20"/>
              </w:rPr>
            </w:pPr>
          </w:p>
          <w:p w14:paraId="337EF2DE" w14:textId="77777777" w:rsidR="00327CA2" w:rsidRPr="00510E29" w:rsidRDefault="00327CA2" w:rsidP="00327CA2">
            <w:pPr>
              <w:rPr>
                <w:rFonts w:ascii="Tahoma" w:eastAsia="Comic Sans MS" w:hAnsi="Tahoma" w:cs="Tahoma"/>
                <w:sz w:val="20"/>
                <w:szCs w:val="20"/>
              </w:rPr>
            </w:pPr>
            <w:r w:rsidRPr="00510E29">
              <w:rPr>
                <w:rFonts w:ascii="Tahoma" w:eastAsia="Comic Sans MS" w:hAnsi="Tahoma" w:cs="Tahoma"/>
                <w:sz w:val="20"/>
                <w:szCs w:val="20"/>
              </w:rPr>
              <w:lastRenderedPageBreak/>
              <w:t>For example: commands - purpose of the sentence is to instruct the reader how to do something.</w:t>
            </w:r>
          </w:p>
          <w:p w14:paraId="28380D5C" w14:textId="77777777" w:rsidR="00327CA2" w:rsidRPr="00510E29" w:rsidRDefault="00327CA2" w:rsidP="00327CA2">
            <w:pPr>
              <w:rPr>
                <w:rFonts w:ascii="Tahoma" w:eastAsia="Comic Sans MS" w:hAnsi="Tahoma" w:cs="Tahoma"/>
                <w:sz w:val="20"/>
                <w:szCs w:val="20"/>
              </w:rPr>
            </w:pPr>
          </w:p>
          <w:p w14:paraId="09654CAE" w14:textId="77777777" w:rsidR="00327CA2" w:rsidRPr="00510E29" w:rsidRDefault="00327CA2" w:rsidP="00327CA2">
            <w:pPr>
              <w:rPr>
                <w:rFonts w:ascii="Tahoma" w:eastAsia="Comic Sans MS" w:hAnsi="Tahoma" w:cs="Tahoma"/>
                <w:sz w:val="20"/>
                <w:szCs w:val="20"/>
              </w:rPr>
            </w:pPr>
            <w:r w:rsidRPr="00510E29">
              <w:rPr>
                <w:rFonts w:ascii="Tahoma" w:eastAsia="Comic Sans MS" w:hAnsi="Tahoma" w:cs="Tahoma"/>
                <w:sz w:val="20"/>
                <w:szCs w:val="20"/>
              </w:rPr>
              <w:t xml:space="preserve">Discuss why commands like this have no subject, </w:t>
            </w:r>
            <w:proofErr w:type="spellStart"/>
            <w:r w:rsidRPr="00510E29">
              <w:rPr>
                <w:rFonts w:ascii="Tahoma" w:eastAsia="Comic Sans MS" w:hAnsi="Tahoma" w:cs="Tahoma"/>
                <w:sz w:val="20"/>
                <w:szCs w:val="20"/>
              </w:rPr>
              <w:t>i.e</w:t>
            </w:r>
            <w:proofErr w:type="spellEnd"/>
            <w:r w:rsidRPr="00510E29">
              <w:rPr>
                <w:rFonts w:ascii="Tahoma" w:eastAsia="Comic Sans MS" w:hAnsi="Tahoma" w:cs="Tahoma"/>
                <w:sz w:val="20"/>
                <w:szCs w:val="20"/>
              </w:rPr>
              <w:t xml:space="preserve">: because they are general for anyone to do at any time.  </w:t>
            </w:r>
          </w:p>
          <w:p w14:paraId="0E3B62EA" w14:textId="77777777" w:rsidR="00327CA2" w:rsidRPr="00510E29" w:rsidRDefault="00327CA2" w:rsidP="00327CA2">
            <w:pPr>
              <w:rPr>
                <w:rFonts w:ascii="Tahoma" w:eastAsia="Comic Sans MS" w:hAnsi="Tahoma" w:cs="Tahoma"/>
                <w:sz w:val="20"/>
                <w:szCs w:val="20"/>
              </w:rPr>
            </w:pPr>
          </w:p>
          <w:p w14:paraId="174E6B39" w14:textId="77777777" w:rsidR="00327CA2" w:rsidRPr="00510E29" w:rsidRDefault="00327CA2" w:rsidP="00327CA2">
            <w:pPr>
              <w:rPr>
                <w:rFonts w:ascii="Tahoma" w:eastAsia="Comic Sans MS" w:hAnsi="Tahoma" w:cs="Tahoma"/>
                <w:sz w:val="20"/>
                <w:szCs w:val="20"/>
              </w:rPr>
            </w:pPr>
            <w:r w:rsidRPr="00510E29">
              <w:rPr>
                <w:rFonts w:ascii="Tahoma" w:eastAsia="Comic Sans MS" w:hAnsi="Tahoma" w:cs="Tahoma"/>
                <w:sz w:val="20"/>
                <w:szCs w:val="20"/>
              </w:rPr>
              <w:t>Task: collect as many imperative verbs from the book as you can – adding to the WW.</w:t>
            </w:r>
          </w:p>
          <w:p w14:paraId="367436BC" w14:textId="77777777" w:rsidR="00327CA2" w:rsidRPr="00510E29" w:rsidRDefault="00327CA2" w:rsidP="00327CA2">
            <w:pPr>
              <w:rPr>
                <w:rFonts w:ascii="Tahoma" w:eastAsia="Comic Sans MS" w:hAnsi="Tahoma" w:cs="Tahoma"/>
                <w:sz w:val="20"/>
                <w:szCs w:val="20"/>
              </w:rPr>
            </w:pPr>
          </w:p>
          <w:p w14:paraId="236499A6" w14:textId="77777777" w:rsidR="00327CA2" w:rsidRPr="00510E29" w:rsidRDefault="00327CA2" w:rsidP="00327CA2">
            <w:pPr>
              <w:rPr>
                <w:rFonts w:ascii="Tahoma" w:eastAsia="Comic Sans MS" w:hAnsi="Tahoma" w:cs="Tahoma"/>
                <w:sz w:val="20"/>
                <w:szCs w:val="20"/>
              </w:rPr>
            </w:pPr>
            <w:r w:rsidRPr="00510E29">
              <w:rPr>
                <w:rFonts w:ascii="Tahoma" w:eastAsia="Comic Sans MS" w:hAnsi="Tahoma" w:cs="Tahoma"/>
                <w:sz w:val="20"/>
                <w:szCs w:val="20"/>
              </w:rPr>
              <w:t>Plenary:</w:t>
            </w:r>
          </w:p>
          <w:p w14:paraId="226CBD58" w14:textId="41729C9D" w:rsidR="00327CA2" w:rsidRPr="00327CA2" w:rsidRDefault="00327CA2" w:rsidP="00327CA2">
            <w:pPr>
              <w:rPr>
                <w:rFonts w:ascii="Tahoma" w:eastAsia="Comic Sans MS" w:hAnsi="Tahoma" w:cs="Tahoma"/>
                <w:sz w:val="20"/>
                <w:szCs w:val="20"/>
              </w:rPr>
            </w:pPr>
            <w:r w:rsidRPr="00510E29">
              <w:rPr>
                <w:rFonts w:ascii="Tahoma" w:eastAsia="Comic Sans MS" w:hAnsi="Tahoma" w:cs="Tahoma"/>
                <w:sz w:val="20"/>
                <w:szCs w:val="20"/>
              </w:rPr>
              <w:t>Children can collect as many imperative verbs as they can to support writing their own instructions.</w:t>
            </w:r>
          </w:p>
        </w:tc>
        <w:tc>
          <w:tcPr>
            <w:tcW w:w="709" w:type="dxa"/>
            <w:shd w:val="clear" w:color="auto" w:fill="FFD966" w:themeFill="accent4" w:themeFillTint="99"/>
          </w:tcPr>
          <w:p w14:paraId="40A88B52" w14:textId="77777777" w:rsidR="00327CA2" w:rsidRPr="00950FB2" w:rsidRDefault="00327CA2" w:rsidP="00327CA2">
            <w:pPr>
              <w:rPr>
                <w:rFonts w:ascii="Comic Sans MS" w:hAnsi="Comic Sans MS"/>
              </w:rPr>
            </w:pPr>
          </w:p>
        </w:tc>
        <w:tc>
          <w:tcPr>
            <w:tcW w:w="3685" w:type="dxa"/>
          </w:tcPr>
          <w:p w14:paraId="58D13D37" w14:textId="7900BEF6" w:rsidR="00327CA2" w:rsidRPr="00295B6E" w:rsidRDefault="00327CA2" w:rsidP="00327CA2">
            <w:pPr>
              <w:rPr>
                <w:rFonts w:ascii="Tahoma" w:hAnsi="Tahoma" w:cs="Tahoma"/>
                <w:sz w:val="20"/>
                <w:szCs w:val="20"/>
              </w:rPr>
            </w:pPr>
            <w:r w:rsidRPr="00295B6E">
              <w:rPr>
                <w:rFonts w:ascii="Tahoma" w:hAnsi="Tahoma" w:cs="Tahoma"/>
                <w:b/>
                <w:sz w:val="20"/>
                <w:szCs w:val="20"/>
              </w:rPr>
              <w:t xml:space="preserve">WALT: </w:t>
            </w:r>
            <w:r>
              <w:rPr>
                <w:rFonts w:ascii="Tahoma" w:hAnsi="Tahoma" w:cs="Tahoma"/>
                <w:b/>
                <w:sz w:val="20"/>
                <w:szCs w:val="20"/>
              </w:rPr>
              <w:t>apply our knowledge of fractions to continue solving word problems</w:t>
            </w:r>
          </w:p>
          <w:p w14:paraId="4E4537C9" w14:textId="77777777" w:rsidR="00327CA2" w:rsidRDefault="00327CA2" w:rsidP="00327CA2">
            <w:pPr>
              <w:rPr>
                <w:rFonts w:ascii="Tahoma" w:hAnsi="Tahoma" w:cs="Tahoma"/>
                <w:sz w:val="20"/>
                <w:szCs w:val="20"/>
              </w:rPr>
            </w:pPr>
          </w:p>
          <w:p w14:paraId="56B66D97" w14:textId="77777777" w:rsidR="00327CA2" w:rsidRDefault="0056042A" w:rsidP="00327CA2">
            <w:pPr>
              <w:rPr>
                <w:rFonts w:ascii="Tahoma" w:hAnsi="Tahoma" w:cs="Tahoma"/>
                <w:sz w:val="20"/>
                <w:szCs w:val="20"/>
              </w:rPr>
            </w:pPr>
            <w:hyperlink r:id="rId18" w:history="1">
              <w:r w:rsidR="00327CA2" w:rsidRPr="00E12CC5">
                <w:rPr>
                  <w:rStyle w:val="Hyperlink"/>
                  <w:rFonts w:ascii="Tahoma" w:hAnsi="Tahoma" w:cs="Tahoma"/>
                  <w:sz w:val="20"/>
                  <w:szCs w:val="20"/>
                </w:rPr>
                <w:t>https://whiterosemaths.com/homelearning/year-2/spring-week-12-number-fractions/</w:t>
              </w:r>
            </w:hyperlink>
            <w:r w:rsidR="00327CA2">
              <w:rPr>
                <w:rFonts w:ascii="Tahoma" w:hAnsi="Tahoma" w:cs="Tahoma"/>
                <w:sz w:val="20"/>
                <w:szCs w:val="20"/>
              </w:rPr>
              <w:t xml:space="preserve"> - problem solving in fractions</w:t>
            </w:r>
          </w:p>
          <w:p w14:paraId="227061F3" w14:textId="77777777" w:rsidR="00CF05EC" w:rsidRDefault="00CF05EC" w:rsidP="00327CA2">
            <w:pPr>
              <w:rPr>
                <w:rFonts w:ascii="Tahoma" w:hAnsi="Tahoma" w:cs="Tahoma"/>
                <w:sz w:val="20"/>
                <w:szCs w:val="20"/>
              </w:rPr>
            </w:pPr>
          </w:p>
          <w:p w14:paraId="25EAB9D1" w14:textId="77777777" w:rsidR="00CF05EC" w:rsidRDefault="00CF05EC" w:rsidP="00327CA2">
            <w:pPr>
              <w:rPr>
                <w:noProof/>
              </w:rPr>
            </w:pPr>
          </w:p>
          <w:p w14:paraId="1B19E32F" w14:textId="22F8B658" w:rsidR="00CF05EC" w:rsidRDefault="00CF05EC" w:rsidP="00327CA2">
            <w:pPr>
              <w:rPr>
                <w:rFonts w:ascii="Tahoma" w:hAnsi="Tahoma" w:cs="Tahoma"/>
                <w:sz w:val="20"/>
                <w:szCs w:val="20"/>
              </w:rPr>
            </w:pPr>
            <w:r>
              <w:rPr>
                <w:rFonts w:ascii="Tahoma" w:hAnsi="Tahoma" w:cs="Tahoma"/>
                <w:sz w:val="20"/>
                <w:szCs w:val="20"/>
              </w:rPr>
              <w:t>Year 1</w:t>
            </w:r>
          </w:p>
          <w:p w14:paraId="5CDCD7D3" w14:textId="38E7439E" w:rsidR="00CF05EC" w:rsidRDefault="00CF05EC" w:rsidP="00327CA2">
            <w:pPr>
              <w:rPr>
                <w:rFonts w:ascii="Tahoma" w:hAnsi="Tahoma" w:cs="Tahoma"/>
                <w:sz w:val="20"/>
                <w:szCs w:val="20"/>
              </w:rPr>
            </w:pPr>
            <w:r>
              <w:rPr>
                <w:noProof/>
              </w:rPr>
              <w:drawing>
                <wp:inline distT="0" distB="0" distL="0" distR="0" wp14:anchorId="44817744" wp14:editId="3A68EB3D">
                  <wp:extent cx="1555115" cy="2282240"/>
                  <wp:effectExtent l="0" t="0" r="698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60813" cy="2290602"/>
                          </a:xfrm>
                          <a:prstGeom prst="rect">
                            <a:avLst/>
                          </a:prstGeom>
                        </pic:spPr>
                      </pic:pic>
                    </a:graphicData>
                  </a:graphic>
                </wp:inline>
              </w:drawing>
            </w:r>
          </w:p>
          <w:p w14:paraId="794883FE" w14:textId="0AE2FD5C" w:rsidR="00CF05EC" w:rsidRDefault="00CF05EC" w:rsidP="00327CA2">
            <w:pPr>
              <w:rPr>
                <w:rFonts w:ascii="Tahoma" w:hAnsi="Tahoma" w:cs="Tahoma"/>
                <w:sz w:val="20"/>
                <w:szCs w:val="20"/>
              </w:rPr>
            </w:pPr>
          </w:p>
          <w:p w14:paraId="411E5676" w14:textId="68641BD5" w:rsidR="00CF05EC" w:rsidRDefault="00CF05EC" w:rsidP="00327CA2">
            <w:pPr>
              <w:rPr>
                <w:rFonts w:ascii="Tahoma" w:hAnsi="Tahoma" w:cs="Tahoma"/>
                <w:sz w:val="20"/>
                <w:szCs w:val="20"/>
              </w:rPr>
            </w:pPr>
            <w:r>
              <w:rPr>
                <w:rFonts w:ascii="Tahoma" w:hAnsi="Tahoma" w:cs="Tahoma"/>
                <w:sz w:val="20"/>
                <w:szCs w:val="20"/>
              </w:rPr>
              <w:t>Year 2</w:t>
            </w:r>
          </w:p>
          <w:p w14:paraId="74CEF10F" w14:textId="77777777" w:rsidR="00CF05EC" w:rsidRDefault="00CF05EC" w:rsidP="00327CA2">
            <w:pPr>
              <w:rPr>
                <w:rFonts w:ascii="Tahoma" w:hAnsi="Tahoma" w:cs="Tahoma"/>
                <w:sz w:val="20"/>
                <w:szCs w:val="20"/>
              </w:rPr>
            </w:pPr>
          </w:p>
          <w:p w14:paraId="427902BF" w14:textId="20BF5268" w:rsidR="00CF05EC" w:rsidRPr="00295B6E" w:rsidRDefault="00CF05EC" w:rsidP="00327CA2">
            <w:pPr>
              <w:rPr>
                <w:rFonts w:ascii="Tahoma" w:hAnsi="Tahoma" w:cs="Tahoma"/>
                <w:sz w:val="20"/>
                <w:szCs w:val="20"/>
              </w:rPr>
            </w:pPr>
            <w:r>
              <w:rPr>
                <w:noProof/>
              </w:rPr>
              <w:lastRenderedPageBreak/>
              <w:drawing>
                <wp:inline distT="0" distB="0" distL="0" distR="0" wp14:anchorId="66C929E2" wp14:editId="38C5CB1A">
                  <wp:extent cx="1555115" cy="2286723"/>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61066" cy="2295473"/>
                          </a:xfrm>
                          <a:prstGeom prst="rect">
                            <a:avLst/>
                          </a:prstGeom>
                        </pic:spPr>
                      </pic:pic>
                    </a:graphicData>
                  </a:graphic>
                </wp:inline>
              </w:drawing>
            </w:r>
          </w:p>
        </w:tc>
        <w:tc>
          <w:tcPr>
            <w:tcW w:w="425" w:type="dxa"/>
            <w:shd w:val="clear" w:color="auto" w:fill="FFD966" w:themeFill="accent4" w:themeFillTint="99"/>
          </w:tcPr>
          <w:p w14:paraId="376B2451" w14:textId="77777777" w:rsidR="00327CA2" w:rsidRPr="00FE3378" w:rsidRDefault="00327CA2" w:rsidP="00327CA2">
            <w:pPr>
              <w:rPr>
                <w:rFonts w:ascii="Comic Sans MS" w:hAnsi="Comic Sans MS"/>
                <w:b/>
              </w:rPr>
            </w:pPr>
          </w:p>
        </w:tc>
        <w:tc>
          <w:tcPr>
            <w:tcW w:w="3747" w:type="dxa"/>
          </w:tcPr>
          <w:p w14:paraId="753365CB" w14:textId="347AE427" w:rsidR="00327CA2" w:rsidRDefault="00327CA2" w:rsidP="00327CA2">
            <w:pPr>
              <w:rPr>
                <w:rFonts w:ascii="Tahoma" w:hAnsi="Tahoma" w:cs="Tahoma"/>
                <w:b/>
                <w:sz w:val="20"/>
                <w:szCs w:val="20"/>
              </w:rPr>
            </w:pPr>
            <w:r w:rsidRPr="004330DB">
              <w:rPr>
                <w:rFonts w:ascii="Tahoma" w:hAnsi="Tahoma" w:cs="Tahoma"/>
                <w:b/>
                <w:sz w:val="20"/>
                <w:szCs w:val="20"/>
              </w:rPr>
              <w:t xml:space="preserve">WALT: </w:t>
            </w:r>
            <w:r w:rsidR="004330DB">
              <w:rPr>
                <w:rFonts w:ascii="Tahoma" w:hAnsi="Tahoma" w:cs="Tahoma"/>
                <w:b/>
                <w:sz w:val="20"/>
                <w:szCs w:val="20"/>
              </w:rPr>
              <w:t xml:space="preserve">continue exploring </w:t>
            </w:r>
            <w:r w:rsidR="00E429F5">
              <w:rPr>
                <w:rFonts w:ascii="Tahoma" w:hAnsi="Tahoma" w:cs="Tahoma"/>
                <w:b/>
                <w:sz w:val="20"/>
                <w:szCs w:val="20"/>
              </w:rPr>
              <w:t>key features and landmarks on a map</w:t>
            </w:r>
          </w:p>
          <w:p w14:paraId="698F6D6E" w14:textId="77777777" w:rsidR="00E429F5" w:rsidRPr="004330DB" w:rsidRDefault="00E429F5" w:rsidP="00327CA2">
            <w:pPr>
              <w:rPr>
                <w:rFonts w:ascii="Tahoma" w:hAnsi="Tahoma" w:cs="Tahoma"/>
                <w:sz w:val="20"/>
                <w:szCs w:val="20"/>
              </w:rPr>
            </w:pPr>
          </w:p>
          <w:p w14:paraId="28D06F87" w14:textId="071F5132" w:rsidR="004330DB" w:rsidRPr="004330DB" w:rsidRDefault="004330DB" w:rsidP="004330DB">
            <w:pPr>
              <w:rPr>
                <w:rFonts w:ascii="Tahoma" w:eastAsia="Times New Roman" w:hAnsi="Tahoma" w:cs="Tahoma"/>
                <w:sz w:val="20"/>
                <w:szCs w:val="20"/>
                <w:lang w:eastAsia="en-GB"/>
              </w:rPr>
            </w:pPr>
            <w:r>
              <w:rPr>
                <w:rFonts w:ascii="Tahoma" w:eastAsia="Times New Roman" w:hAnsi="Tahoma" w:cs="Tahoma"/>
                <w:color w:val="000000"/>
                <w:sz w:val="20"/>
                <w:szCs w:val="20"/>
                <w:shd w:val="clear" w:color="auto" w:fill="FFFFFF"/>
                <w:lang w:eastAsia="en-GB"/>
              </w:rPr>
              <w:t xml:space="preserve">Explore </w:t>
            </w:r>
            <w:r w:rsidRPr="004330DB">
              <w:rPr>
                <w:rFonts w:ascii="Tahoma" w:eastAsia="Times New Roman" w:hAnsi="Tahoma" w:cs="Tahoma"/>
                <w:color w:val="000000"/>
                <w:sz w:val="20"/>
                <w:szCs w:val="20"/>
                <w:shd w:val="clear" w:color="auto" w:fill="FFFFFF"/>
                <w:lang w:eastAsia="en-GB"/>
              </w:rPr>
              <w:t xml:space="preserve">finding </w:t>
            </w:r>
            <w:proofErr w:type="spellStart"/>
            <w:r>
              <w:rPr>
                <w:rFonts w:ascii="Tahoma" w:eastAsia="Times New Roman" w:hAnsi="Tahoma" w:cs="Tahoma"/>
                <w:color w:val="000000"/>
                <w:sz w:val="20"/>
                <w:szCs w:val="20"/>
                <w:shd w:val="clear" w:color="auto" w:fill="FFFFFF"/>
                <w:lang w:eastAsia="en-GB"/>
              </w:rPr>
              <w:t>Farway</w:t>
            </w:r>
            <w:proofErr w:type="spellEnd"/>
            <w:r>
              <w:rPr>
                <w:rFonts w:ascii="Tahoma" w:eastAsia="Times New Roman" w:hAnsi="Tahoma" w:cs="Tahoma"/>
                <w:color w:val="000000"/>
                <w:sz w:val="20"/>
                <w:szCs w:val="20"/>
                <w:shd w:val="clear" w:color="auto" w:fill="FFFFFF"/>
                <w:lang w:eastAsia="en-GB"/>
              </w:rPr>
              <w:t xml:space="preserve"> </w:t>
            </w:r>
            <w:r w:rsidRPr="004330DB">
              <w:rPr>
                <w:rFonts w:ascii="Tahoma" w:eastAsia="Times New Roman" w:hAnsi="Tahoma" w:cs="Tahoma"/>
                <w:color w:val="000000"/>
                <w:sz w:val="20"/>
                <w:szCs w:val="20"/>
                <w:shd w:val="clear" w:color="auto" w:fill="FFFFFF"/>
                <w:lang w:eastAsia="en-GB"/>
              </w:rPr>
              <w:t>school on a map.  </w:t>
            </w:r>
          </w:p>
          <w:p w14:paraId="1CD51973" w14:textId="37C644B5" w:rsidR="004330DB" w:rsidRDefault="004330DB" w:rsidP="004330DB">
            <w:pPr>
              <w:rPr>
                <w:rFonts w:ascii="Tahoma" w:eastAsia="Times New Roman" w:hAnsi="Tahoma" w:cs="Tahoma"/>
                <w:color w:val="000000"/>
                <w:sz w:val="20"/>
                <w:szCs w:val="20"/>
                <w:shd w:val="clear" w:color="auto" w:fill="FFFFFF"/>
                <w:lang w:eastAsia="en-GB"/>
              </w:rPr>
            </w:pPr>
            <w:r w:rsidRPr="004330DB">
              <w:rPr>
                <w:rFonts w:ascii="Tahoma" w:eastAsia="Times New Roman" w:hAnsi="Tahoma" w:cs="Tahoma"/>
                <w:color w:val="000000"/>
                <w:sz w:val="20"/>
                <w:szCs w:val="20"/>
                <w:shd w:val="clear" w:color="auto" w:fill="FFFFFF"/>
                <w:lang w:eastAsia="en-GB"/>
              </w:rPr>
              <w:t>Begin with the address of the school.  Can the children secure the lines of the address accurately</w:t>
            </w:r>
            <w:r>
              <w:rPr>
                <w:rFonts w:ascii="Tahoma" w:eastAsia="Times New Roman" w:hAnsi="Tahoma" w:cs="Tahoma"/>
                <w:color w:val="000000"/>
                <w:sz w:val="20"/>
                <w:szCs w:val="20"/>
                <w:shd w:val="clear" w:color="auto" w:fill="FFFFFF"/>
                <w:lang w:eastAsia="en-GB"/>
              </w:rPr>
              <w:t>?</w:t>
            </w:r>
          </w:p>
          <w:p w14:paraId="5F53585F" w14:textId="086912EC" w:rsidR="004330DB" w:rsidRPr="004330DB" w:rsidRDefault="004330DB" w:rsidP="004330DB">
            <w:pPr>
              <w:rPr>
                <w:rFonts w:ascii="Tahoma" w:eastAsia="Times New Roman" w:hAnsi="Tahoma" w:cs="Tahoma"/>
                <w:sz w:val="20"/>
                <w:szCs w:val="20"/>
                <w:lang w:eastAsia="en-GB"/>
              </w:rPr>
            </w:pPr>
            <w:r w:rsidRPr="004330DB">
              <w:rPr>
                <w:rFonts w:ascii="Tahoma" w:eastAsia="Times New Roman" w:hAnsi="Tahoma" w:cs="Tahoma"/>
                <w:color w:val="000000"/>
                <w:sz w:val="20"/>
                <w:szCs w:val="20"/>
                <w:shd w:val="clear" w:color="auto" w:fill="FFFFFF"/>
                <w:lang w:eastAsia="en-GB"/>
              </w:rPr>
              <w:t>Discuss the children’s addresses.  Do they know them? Have them ready for the activity.  </w:t>
            </w:r>
          </w:p>
          <w:p w14:paraId="1B72158C" w14:textId="189A9A4C" w:rsidR="004330DB" w:rsidRPr="004330DB" w:rsidRDefault="004330DB" w:rsidP="004330DB">
            <w:pPr>
              <w:rPr>
                <w:rFonts w:ascii="Tahoma" w:eastAsia="Times New Roman" w:hAnsi="Tahoma" w:cs="Tahoma"/>
                <w:sz w:val="20"/>
                <w:szCs w:val="20"/>
                <w:lang w:eastAsia="en-GB"/>
              </w:rPr>
            </w:pPr>
            <w:r w:rsidRPr="004330DB">
              <w:rPr>
                <w:rFonts w:ascii="Tahoma" w:eastAsia="Times New Roman" w:hAnsi="Tahoma" w:cs="Tahoma"/>
                <w:color w:val="000000"/>
                <w:sz w:val="20"/>
                <w:szCs w:val="20"/>
                <w:shd w:val="clear" w:color="auto" w:fill="FFFFFF"/>
                <w:lang w:eastAsia="en-GB"/>
              </w:rPr>
              <w:t xml:space="preserve">Now, find our school on a map.  If you have an OS map you can use this and also show the children on Google Maps.  Pinpoint key features or landmarks of the surrounding areas and those which are relevant to your school and village.  Model how to change from a street map to a </w:t>
            </w:r>
            <w:r w:rsidRPr="004330DB">
              <w:rPr>
                <w:rFonts w:ascii="Tahoma" w:hAnsi="Tahoma" w:cs="Tahoma"/>
                <w:color w:val="000000"/>
                <w:sz w:val="20"/>
                <w:szCs w:val="20"/>
                <w:shd w:val="clear" w:color="auto" w:fill="FFFFFF"/>
              </w:rPr>
              <w:t>google view and discuss what is different in the aerial view and front facing view that you can get from Google Maps. </w:t>
            </w:r>
          </w:p>
          <w:p w14:paraId="68BA924E" w14:textId="77777777" w:rsidR="00327CA2" w:rsidRDefault="00327CA2" w:rsidP="00327CA2">
            <w:pPr>
              <w:rPr>
                <w:rFonts w:ascii="Tahoma" w:hAnsi="Tahoma" w:cs="Tahoma"/>
                <w:sz w:val="20"/>
                <w:szCs w:val="20"/>
              </w:rPr>
            </w:pPr>
          </w:p>
          <w:p w14:paraId="22B70CAB" w14:textId="77777777" w:rsidR="00E429F5" w:rsidRPr="00E429F5" w:rsidRDefault="00E429F5" w:rsidP="00E429F5">
            <w:pPr>
              <w:rPr>
                <w:rFonts w:ascii="Tahoma" w:eastAsia="Times New Roman" w:hAnsi="Tahoma" w:cs="Tahoma"/>
                <w:sz w:val="20"/>
                <w:szCs w:val="20"/>
                <w:lang w:eastAsia="en-GB"/>
              </w:rPr>
            </w:pPr>
            <w:r w:rsidRPr="00E429F5">
              <w:rPr>
                <w:rFonts w:ascii="Tahoma" w:eastAsia="Times New Roman" w:hAnsi="Tahoma" w:cs="Tahoma"/>
                <w:color w:val="303030"/>
                <w:sz w:val="20"/>
                <w:szCs w:val="20"/>
                <w:shd w:val="clear" w:color="auto" w:fill="FFFFFF"/>
                <w:lang w:eastAsia="en-GB"/>
              </w:rPr>
              <w:t>Give the children their addresses and ask them to copy their address into their books. </w:t>
            </w:r>
          </w:p>
          <w:p w14:paraId="636DBF08" w14:textId="77777777" w:rsidR="00E429F5" w:rsidRPr="00E429F5" w:rsidRDefault="00E429F5" w:rsidP="00E429F5">
            <w:pPr>
              <w:rPr>
                <w:rFonts w:ascii="Tahoma" w:eastAsia="Times New Roman" w:hAnsi="Tahoma" w:cs="Tahoma"/>
                <w:sz w:val="20"/>
                <w:szCs w:val="20"/>
                <w:lang w:eastAsia="en-GB"/>
              </w:rPr>
            </w:pPr>
            <w:r w:rsidRPr="00E429F5">
              <w:rPr>
                <w:rFonts w:ascii="Tahoma" w:eastAsia="Times New Roman" w:hAnsi="Tahoma" w:cs="Tahoma"/>
                <w:color w:val="303030"/>
                <w:sz w:val="20"/>
                <w:szCs w:val="20"/>
                <w:shd w:val="clear" w:color="auto" w:fill="FFFFFF"/>
                <w:lang w:eastAsia="en-GB"/>
              </w:rPr>
              <w:t xml:space="preserve">Now, can they find their house on Google Maps (using their Chromebooks).  Screen shot when they find their house and print to stick into their books with their address.  </w:t>
            </w:r>
          </w:p>
          <w:p w14:paraId="245D037B" w14:textId="3E65F6D1" w:rsidR="00E429F5" w:rsidRPr="004330DB" w:rsidRDefault="00E429F5" w:rsidP="00327CA2">
            <w:pPr>
              <w:rPr>
                <w:rFonts w:ascii="Tahoma" w:hAnsi="Tahoma" w:cs="Tahoma"/>
                <w:sz w:val="20"/>
                <w:szCs w:val="20"/>
              </w:rPr>
            </w:pPr>
          </w:p>
        </w:tc>
      </w:tr>
      <w:tr w:rsidR="00327CA2" w14:paraId="0D02D565" w14:textId="77777777" w:rsidTr="00FD7D01">
        <w:tc>
          <w:tcPr>
            <w:tcW w:w="1555" w:type="dxa"/>
          </w:tcPr>
          <w:p w14:paraId="0BC63363" w14:textId="77777777" w:rsidR="00327CA2" w:rsidRPr="00295B6E" w:rsidRDefault="00327CA2" w:rsidP="00327CA2">
            <w:pPr>
              <w:rPr>
                <w:rFonts w:ascii="Tahoma" w:hAnsi="Tahoma" w:cs="Tahoma"/>
                <w:b/>
              </w:rPr>
            </w:pPr>
            <w:r w:rsidRPr="00295B6E">
              <w:rPr>
                <w:rFonts w:ascii="Tahoma" w:hAnsi="Tahoma" w:cs="Tahoma"/>
                <w:b/>
              </w:rPr>
              <w:t>Thursday</w:t>
            </w:r>
          </w:p>
        </w:tc>
        <w:tc>
          <w:tcPr>
            <w:tcW w:w="3827" w:type="dxa"/>
          </w:tcPr>
          <w:p w14:paraId="4DAE0C9E" w14:textId="77777777" w:rsidR="00327CA2" w:rsidRPr="00295B6E" w:rsidRDefault="00327CA2" w:rsidP="00327CA2">
            <w:pPr>
              <w:rPr>
                <w:rFonts w:ascii="Tahoma" w:hAnsi="Tahoma" w:cs="Tahoma"/>
                <w:b/>
                <w:sz w:val="24"/>
                <w:szCs w:val="24"/>
              </w:rPr>
            </w:pPr>
            <w:r w:rsidRPr="00295B6E">
              <w:rPr>
                <w:rFonts w:ascii="Tahoma" w:hAnsi="Tahoma" w:cs="Tahoma"/>
                <w:b/>
                <w:sz w:val="24"/>
                <w:szCs w:val="24"/>
              </w:rPr>
              <w:t>Literacy</w:t>
            </w:r>
          </w:p>
        </w:tc>
        <w:tc>
          <w:tcPr>
            <w:tcW w:w="709" w:type="dxa"/>
            <w:shd w:val="clear" w:color="auto" w:fill="FFD966" w:themeFill="accent4" w:themeFillTint="99"/>
          </w:tcPr>
          <w:p w14:paraId="2926F752" w14:textId="77777777" w:rsidR="00327CA2" w:rsidRPr="00295B6E" w:rsidRDefault="00327CA2" w:rsidP="00327CA2">
            <w:pPr>
              <w:rPr>
                <w:rFonts w:ascii="Tahoma" w:hAnsi="Tahoma" w:cs="Tahoma"/>
              </w:rPr>
            </w:pPr>
          </w:p>
        </w:tc>
        <w:tc>
          <w:tcPr>
            <w:tcW w:w="3685" w:type="dxa"/>
          </w:tcPr>
          <w:p w14:paraId="56EACA2C" w14:textId="77777777" w:rsidR="00327CA2" w:rsidRPr="00295B6E" w:rsidRDefault="00327CA2" w:rsidP="00327CA2">
            <w:pPr>
              <w:rPr>
                <w:rFonts w:ascii="Tahoma" w:hAnsi="Tahoma" w:cs="Tahoma"/>
              </w:rPr>
            </w:pPr>
            <w:r w:rsidRPr="00295B6E">
              <w:rPr>
                <w:rFonts w:ascii="Tahoma" w:hAnsi="Tahoma" w:cs="Tahoma"/>
                <w:b/>
                <w:sz w:val="24"/>
                <w:szCs w:val="24"/>
              </w:rPr>
              <w:t>Maths</w:t>
            </w:r>
          </w:p>
        </w:tc>
        <w:tc>
          <w:tcPr>
            <w:tcW w:w="425" w:type="dxa"/>
            <w:shd w:val="clear" w:color="auto" w:fill="FFD966" w:themeFill="accent4" w:themeFillTint="99"/>
          </w:tcPr>
          <w:p w14:paraId="085ADB78" w14:textId="52CB5779" w:rsidR="00327CA2" w:rsidRPr="00295B6E" w:rsidRDefault="00327CA2" w:rsidP="00327CA2">
            <w:pPr>
              <w:rPr>
                <w:rFonts w:ascii="Tahoma" w:hAnsi="Tahoma" w:cs="Tahoma"/>
                <w:b/>
                <w:sz w:val="18"/>
                <w:szCs w:val="18"/>
              </w:rPr>
            </w:pPr>
          </w:p>
        </w:tc>
        <w:tc>
          <w:tcPr>
            <w:tcW w:w="3747" w:type="dxa"/>
          </w:tcPr>
          <w:p w14:paraId="20A24A23" w14:textId="618A01CB" w:rsidR="00327CA2" w:rsidRPr="00295B6E" w:rsidRDefault="00327CA2" w:rsidP="00327CA2">
            <w:pPr>
              <w:rPr>
                <w:rFonts w:ascii="Tahoma" w:hAnsi="Tahoma" w:cs="Tahoma"/>
                <w:b/>
                <w:sz w:val="24"/>
                <w:szCs w:val="24"/>
              </w:rPr>
            </w:pPr>
            <w:r w:rsidRPr="00295B6E">
              <w:rPr>
                <w:rFonts w:ascii="Tahoma" w:hAnsi="Tahoma" w:cs="Tahoma"/>
                <w:b/>
                <w:sz w:val="24"/>
                <w:szCs w:val="24"/>
              </w:rPr>
              <w:t>PSHE</w:t>
            </w:r>
          </w:p>
        </w:tc>
      </w:tr>
      <w:tr w:rsidR="00327CA2" w14:paraId="42E7808C" w14:textId="77777777" w:rsidTr="00FD7D01">
        <w:tc>
          <w:tcPr>
            <w:tcW w:w="1555" w:type="dxa"/>
          </w:tcPr>
          <w:p w14:paraId="40C12B67" w14:textId="77777777" w:rsidR="00327CA2" w:rsidRPr="00295B6E" w:rsidRDefault="00327CA2" w:rsidP="00327CA2">
            <w:pPr>
              <w:rPr>
                <w:rFonts w:ascii="Tahoma" w:hAnsi="Tahoma" w:cs="Tahoma"/>
                <w:b/>
              </w:rPr>
            </w:pPr>
            <w:r w:rsidRPr="00295B6E">
              <w:rPr>
                <w:rFonts w:ascii="Tahoma" w:hAnsi="Tahoma" w:cs="Tahoma"/>
                <w:b/>
              </w:rPr>
              <w:t>Phonics</w:t>
            </w:r>
          </w:p>
          <w:p w14:paraId="5A9D16DC" w14:textId="32C1FA66" w:rsidR="00327CA2" w:rsidRPr="00295B6E" w:rsidRDefault="00327CA2" w:rsidP="00327CA2">
            <w:pPr>
              <w:rPr>
                <w:rFonts w:ascii="Tahoma" w:hAnsi="Tahoma" w:cs="Tahoma"/>
                <w:sz w:val="20"/>
                <w:szCs w:val="20"/>
              </w:rPr>
            </w:pPr>
            <w:r w:rsidRPr="00295B6E">
              <w:rPr>
                <w:rFonts w:ascii="Tahoma" w:hAnsi="Tahoma" w:cs="Tahoma"/>
                <w:sz w:val="20"/>
                <w:szCs w:val="20"/>
              </w:rPr>
              <w:t>Reception – Phase 4, unit 12</w:t>
            </w:r>
            <w:r>
              <w:rPr>
                <w:rFonts w:ascii="Tahoma" w:hAnsi="Tahoma" w:cs="Tahoma"/>
                <w:sz w:val="20"/>
                <w:szCs w:val="20"/>
              </w:rPr>
              <w:t>,</w:t>
            </w:r>
            <w:r w:rsidRPr="00295B6E">
              <w:rPr>
                <w:rFonts w:ascii="Tahoma" w:hAnsi="Tahoma" w:cs="Tahoma"/>
                <w:sz w:val="20"/>
                <w:szCs w:val="20"/>
              </w:rPr>
              <w:t xml:space="preserve"> language session</w:t>
            </w:r>
            <w:r>
              <w:rPr>
                <w:rFonts w:ascii="Tahoma" w:hAnsi="Tahoma" w:cs="Tahoma"/>
                <w:sz w:val="20"/>
                <w:szCs w:val="20"/>
              </w:rPr>
              <w:t xml:space="preserve"> 3</w:t>
            </w:r>
          </w:p>
          <w:p w14:paraId="4DAAF299" w14:textId="3F9F3ABC" w:rsidR="00327CA2" w:rsidRPr="00295B6E" w:rsidRDefault="00327CA2" w:rsidP="00327CA2">
            <w:pPr>
              <w:rPr>
                <w:rFonts w:ascii="Tahoma" w:hAnsi="Tahoma" w:cs="Tahoma"/>
                <w:sz w:val="20"/>
                <w:szCs w:val="20"/>
              </w:rPr>
            </w:pPr>
            <w:r w:rsidRPr="00295B6E">
              <w:rPr>
                <w:rFonts w:ascii="Tahoma" w:hAnsi="Tahoma" w:cs="Tahoma"/>
                <w:sz w:val="20"/>
                <w:szCs w:val="20"/>
              </w:rPr>
              <w:t xml:space="preserve"> </w:t>
            </w:r>
          </w:p>
          <w:p w14:paraId="1DA2F3FE" w14:textId="04E3ED88" w:rsidR="00327CA2" w:rsidRPr="00B51044" w:rsidRDefault="00327CA2" w:rsidP="00327CA2">
            <w:pPr>
              <w:rPr>
                <w:rFonts w:ascii="Tahoma" w:hAnsi="Tahoma" w:cs="Tahoma"/>
                <w:sz w:val="20"/>
                <w:szCs w:val="20"/>
              </w:rPr>
            </w:pPr>
            <w:r w:rsidRPr="00B51044">
              <w:rPr>
                <w:rFonts w:ascii="Tahoma" w:hAnsi="Tahoma" w:cs="Tahoma"/>
                <w:b/>
                <w:sz w:val="20"/>
                <w:szCs w:val="20"/>
              </w:rPr>
              <w:t>Year 1</w:t>
            </w:r>
            <w:r w:rsidRPr="00B51044">
              <w:rPr>
                <w:rFonts w:ascii="Tahoma" w:hAnsi="Tahoma" w:cs="Tahoma"/>
                <w:sz w:val="20"/>
                <w:szCs w:val="20"/>
              </w:rPr>
              <w:t xml:space="preserve">: Phase </w:t>
            </w:r>
            <w:r>
              <w:rPr>
                <w:rFonts w:ascii="Tahoma" w:hAnsi="Tahoma" w:cs="Tahoma"/>
                <w:sz w:val="20"/>
                <w:szCs w:val="20"/>
              </w:rPr>
              <w:t>5</w:t>
            </w:r>
            <w:r w:rsidRPr="00B51044">
              <w:rPr>
                <w:rFonts w:ascii="Tahoma" w:hAnsi="Tahoma" w:cs="Tahoma"/>
                <w:sz w:val="20"/>
                <w:szCs w:val="20"/>
              </w:rPr>
              <w:t xml:space="preserve">, </w:t>
            </w:r>
            <w:r>
              <w:rPr>
                <w:rFonts w:ascii="Tahoma" w:hAnsi="Tahoma" w:cs="Tahoma"/>
                <w:sz w:val="20"/>
                <w:szCs w:val="20"/>
              </w:rPr>
              <w:t xml:space="preserve">unit 17- recap (identified gap during recent assessment) – Language session </w:t>
            </w:r>
          </w:p>
          <w:p w14:paraId="6951CA93" w14:textId="01D56710" w:rsidR="00327CA2" w:rsidRDefault="00327CA2" w:rsidP="00327CA2">
            <w:pPr>
              <w:rPr>
                <w:rFonts w:ascii="Tahoma" w:hAnsi="Tahoma" w:cs="Tahoma"/>
                <w:sz w:val="20"/>
                <w:szCs w:val="20"/>
              </w:rPr>
            </w:pPr>
          </w:p>
          <w:p w14:paraId="0B6111EF" w14:textId="77777777" w:rsidR="001957FC" w:rsidRDefault="00327CA2" w:rsidP="00327CA2">
            <w:pPr>
              <w:rPr>
                <w:rFonts w:ascii="Tahoma" w:hAnsi="Tahoma" w:cs="Tahoma"/>
                <w:sz w:val="20"/>
                <w:szCs w:val="20"/>
              </w:rPr>
            </w:pPr>
            <w:r w:rsidRPr="00C742E9">
              <w:rPr>
                <w:rFonts w:ascii="Tahoma" w:hAnsi="Tahoma" w:cs="Tahoma"/>
                <w:b/>
                <w:sz w:val="20"/>
                <w:szCs w:val="20"/>
              </w:rPr>
              <w:t xml:space="preserve">Year 2 </w:t>
            </w:r>
            <w:r>
              <w:rPr>
                <w:rFonts w:ascii="Tahoma" w:hAnsi="Tahoma" w:cs="Tahoma"/>
                <w:b/>
                <w:sz w:val="20"/>
                <w:szCs w:val="20"/>
              </w:rPr>
              <w:t>–</w:t>
            </w:r>
            <w:r>
              <w:rPr>
                <w:rFonts w:ascii="Tahoma" w:hAnsi="Tahoma" w:cs="Tahoma"/>
                <w:sz w:val="20"/>
                <w:szCs w:val="20"/>
              </w:rPr>
              <w:t xml:space="preserve"> </w:t>
            </w:r>
          </w:p>
          <w:p w14:paraId="72DF7560" w14:textId="3D4A7EC8" w:rsidR="00327CA2" w:rsidRPr="00295B6E" w:rsidRDefault="001957FC" w:rsidP="00327CA2">
            <w:pPr>
              <w:rPr>
                <w:rFonts w:ascii="Tahoma" w:hAnsi="Tahoma" w:cs="Tahoma"/>
                <w:sz w:val="20"/>
                <w:szCs w:val="20"/>
              </w:rPr>
            </w:pPr>
            <w:r>
              <w:rPr>
                <w:rFonts w:ascii="Tahoma" w:hAnsi="Tahoma" w:cs="Tahoma"/>
                <w:sz w:val="20"/>
                <w:szCs w:val="20"/>
              </w:rPr>
              <w:t>R</w:t>
            </w:r>
            <w:r>
              <w:rPr>
                <w:rFonts w:ascii="Tahoma" w:hAnsi="Tahoma" w:cs="Tahoma"/>
                <w:sz w:val="20"/>
                <w:szCs w:val="20"/>
              </w:rPr>
              <w:t xml:space="preserve">evisit spelling homophones </w:t>
            </w:r>
            <w:r>
              <w:rPr>
                <w:rFonts w:ascii="Tahoma" w:hAnsi="Tahoma" w:cs="Tahoma"/>
                <w:sz w:val="20"/>
                <w:szCs w:val="20"/>
              </w:rPr>
              <w:lastRenderedPageBreak/>
              <w:t>and near homophones</w:t>
            </w:r>
          </w:p>
          <w:p w14:paraId="1EDD42B4" w14:textId="1594136B" w:rsidR="00327CA2" w:rsidRPr="00295B6E" w:rsidRDefault="00327CA2" w:rsidP="00327CA2">
            <w:pPr>
              <w:rPr>
                <w:rFonts w:ascii="Tahoma" w:hAnsi="Tahoma" w:cs="Tahoma"/>
              </w:rPr>
            </w:pPr>
          </w:p>
          <w:p w14:paraId="2014D049" w14:textId="77777777" w:rsidR="00327CA2" w:rsidRPr="00295B6E" w:rsidRDefault="00327CA2" w:rsidP="00327CA2">
            <w:pPr>
              <w:rPr>
                <w:rFonts w:ascii="Tahoma" w:hAnsi="Tahoma" w:cs="Tahoma"/>
              </w:rPr>
            </w:pPr>
          </w:p>
        </w:tc>
        <w:tc>
          <w:tcPr>
            <w:tcW w:w="3827" w:type="dxa"/>
            <w:shd w:val="clear" w:color="auto" w:fill="FFFFFF" w:themeFill="background1"/>
          </w:tcPr>
          <w:p w14:paraId="0A298456" w14:textId="77777777" w:rsidR="00327CA2" w:rsidRPr="00327CA2" w:rsidRDefault="00327CA2" w:rsidP="00327CA2">
            <w:pPr>
              <w:rPr>
                <w:rFonts w:ascii="Tahoma" w:hAnsi="Tahoma" w:cs="Tahoma"/>
                <w:b/>
                <w:sz w:val="20"/>
                <w:szCs w:val="20"/>
              </w:rPr>
            </w:pPr>
            <w:r w:rsidRPr="00327CA2">
              <w:rPr>
                <w:rFonts w:ascii="Tahoma" w:hAnsi="Tahoma" w:cs="Tahoma"/>
                <w:b/>
                <w:sz w:val="20"/>
                <w:szCs w:val="20"/>
              </w:rPr>
              <w:lastRenderedPageBreak/>
              <w:t>WALT: expand the noun phrase to add more detail for the reader</w:t>
            </w:r>
          </w:p>
          <w:p w14:paraId="7E2E3FCB" w14:textId="77777777" w:rsidR="00327CA2" w:rsidRPr="00327CA2" w:rsidRDefault="00327CA2" w:rsidP="00327CA2">
            <w:pPr>
              <w:rPr>
                <w:rFonts w:ascii="Tahoma" w:hAnsi="Tahoma" w:cs="Tahoma"/>
                <w:b/>
                <w:sz w:val="20"/>
                <w:szCs w:val="20"/>
              </w:rPr>
            </w:pPr>
          </w:p>
          <w:p w14:paraId="4F524E33" w14:textId="77777777" w:rsidR="00327CA2" w:rsidRPr="00327CA2" w:rsidRDefault="00327CA2" w:rsidP="00327CA2">
            <w:pPr>
              <w:rPr>
                <w:rFonts w:ascii="Tahoma" w:eastAsia="Comic Sans MS" w:hAnsi="Tahoma" w:cs="Tahoma"/>
                <w:sz w:val="20"/>
                <w:szCs w:val="20"/>
              </w:rPr>
            </w:pPr>
            <w:r w:rsidRPr="00327CA2">
              <w:rPr>
                <w:rFonts w:ascii="Tahoma" w:eastAsia="Comic Sans MS" w:hAnsi="Tahoma" w:cs="Tahoma"/>
                <w:sz w:val="20"/>
                <w:szCs w:val="20"/>
              </w:rPr>
              <w:t>Recap: what we mean by adjectives and nouns. Can the children give you some examples of each?</w:t>
            </w:r>
          </w:p>
          <w:p w14:paraId="238ED352" w14:textId="77777777" w:rsidR="00327CA2" w:rsidRPr="00327CA2" w:rsidRDefault="00327CA2" w:rsidP="00327CA2">
            <w:pPr>
              <w:rPr>
                <w:rFonts w:ascii="Tahoma" w:eastAsia="Comic Sans MS" w:hAnsi="Tahoma" w:cs="Tahoma"/>
                <w:sz w:val="20"/>
                <w:szCs w:val="20"/>
              </w:rPr>
            </w:pPr>
          </w:p>
          <w:p w14:paraId="394DADA2" w14:textId="77777777" w:rsidR="00327CA2" w:rsidRPr="00327CA2" w:rsidRDefault="00327CA2" w:rsidP="00327CA2">
            <w:pPr>
              <w:rPr>
                <w:rFonts w:ascii="Tahoma" w:eastAsia="Comic Sans MS" w:hAnsi="Tahoma" w:cs="Tahoma"/>
                <w:sz w:val="20"/>
                <w:szCs w:val="20"/>
              </w:rPr>
            </w:pPr>
            <w:r w:rsidRPr="00327CA2">
              <w:rPr>
                <w:rFonts w:ascii="Tahoma" w:eastAsia="Comic Sans MS" w:hAnsi="Tahoma" w:cs="Tahoma"/>
                <w:sz w:val="20"/>
                <w:szCs w:val="20"/>
              </w:rPr>
              <w:t>Teach:</w:t>
            </w:r>
          </w:p>
          <w:p w14:paraId="740AE635" w14:textId="77777777" w:rsidR="00327CA2" w:rsidRPr="00327CA2" w:rsidRDefault="00327CA2" w:rsidP="00327CA2">
            <w:pPr>
              <w:rPr>
                <w:rFonts w:ascii="Tahoma" w:eastAsia="Comic Sans MS" w:hAnsi="Tahoma" w:cs="Tahoma"/>
                <w:i/>
                <w:sz w:val="20"/>
                <w:szCs w:val="20"/>
              </w:rPr>
            </w:pPr>
            <w:r w:rsidRPr="00327CA2">
              <w:rPr>
                <w:rFonts w:ascii="Tahoma" w:eastAsia="Comic Sans MS" w:hAnsi="Tahoma" w:cs="Tahoma"/>
                <w:sz w:val="20"/>
                <w:szCs w:val="20"/>
              </w:rPr>
              <w:t xml:space="preserve">In pairs/small groups, get the children to see if any adjectives are used in the stretchy slime page. The sorts of adjectives are: </w:t>
            </w:r>
            <w:r w:rsidRPr="00327CA2">
              <w:rPr>
                <w:rFonts w:ascii="Tahoma" w:eastAsia="Comic Sans MS" w:hAnsi="Tahoma" w:cs="Tahoma"/>
                <w:i/>
                <w:sz w:val="20"/>
                <w:szCs w:val="20"/>
              </w:rPr>
              <w:t>super-fun recipe, gloopy stuff, awesome slimes, perfect colour, long molecules, bouncy, stretchy solid.</w:t>
            </w:r>
          </w:p>
          <w:p w14:paraId="612E6E98" w14:textId="77777777" w:rsidR="00327CA2" w:rsidRPr="00327CA2" w:rsidRDefault="00327CA2" w:rsidP="00327CA2">
            <w:pPr>
              <w:rPr>
                <w:rFonts w:ascii="Tahoma" w:eastAsia="Comic Sans MS" w:hAnsi="Tahoma" w:cs="Tahoma"/>
                <w:sz w:val="20"/>
                <w:szCs w:val="20"/>
              </w:rPr>
            </w:pPr>
          </w:p>
          <w:p w14:paraId="4D55BA6C" w14:textId="77777777" w:rsidR="00327CA2" w:rsidRPr="00327CA2" w:rsidRDefault="00327CA2" w:rsidP="00327CA2">
            <w:pPr>
              <w:rPr>
                <w:rFonts w:ascii="Tahoma" w:eastAsia="Comic Sans MS" w:hAnsi="Tahoma" w:cs="Tahoma"/>
                <w:sz w:val="20"/>
                <w:szCs w:val="20"/>
              </w:rPr>
            </w:pPr>
            <w:r w:rsidRPr="00327CA2">
              <w:rPr>
                <w:rFonts w:ascii="Tahoma" w:eastAsia="Comic Sans MS" w:hAnsi="Tahoma" w:cs="Tahoma"/>
                <w:sz w:val="20"/>
                <w:szCs w:val="20"/>
              </w:rPr>
              <w:t>Talk about the job that these adjectives (expanded noun phrases) are doing: there is a difference between the science bit and the rest. Why?</w:t>
            </w:r>
          </w:p>
          <w:p w14:paraId="6CDDAF14" w14:textId="77777777" w:rsidR="00327CA2" w:rsidRPr="00327CA2" w:rsidRDefault="00327CA2" w:rsidP="00327CA2">
            <w:pPr>
              <w:rPr>
                <w:rFonts w:ascii="Tahoma" w:eastAsia="Comic Sans MS" w:hAnsi="Tahoma" w:cs="Tahoma"/>
                <w:sz w:val="20"/>
                <w:szCs w:val="20"/>
              </w:rPr>
            </w:pPr>
          </w:p>
          <w:p w14:paraId="0F92770C" w14:textId="77777777" w:rsidR="00327CA2" w:rsidRPr="00327CA2" w:rsidRDefault="00327CA2" w:rsidP="00327CA2">
            <w:pPr>
              <w:rPr>
                <w:rFonts w:ascii="Tahoma" w:eastAsia="Comic Sans MS" w:hAnsi="Tahoma" w:cs="Tahoma"/>
                <w:sz w:val="20"/>
                <w:szCs w:val="20"/>
              </w:rPr>
            </w:pPr>
            <w:r w:rsidRPr="00327CA2">
              <w:rPr>
                <w:rFonts w:ascii="Tahoma" w:eastAsia="Comic Sans MS" w:hAnsi="Tahoma" w:cs="Tahoma"/>
                <w:sz w:val="20"/>
                <w:szCs w:val="20"/>
              </w:rPr>
              <w:lastRenderedPageBreak/>
              <w:t>On the WW collect two types of noun phrases from the rest of the book: Fun phrases and science phrases.</w:t>
            </w:r>
          </w:p>
          <w:p w14:paraId="00EDC6AE" w14:textId="77777777" w:rsidR="00327CA2" w:rsidRPr="00327CA2" w:rsidRDefault="00327CA2" w:rsidP="00327CA2">
            <w:pPr>
              <w:rPr>
                <w:rFonts w:ascii="Tahoma" w:eastAsia="Comic Sans MS" w:hAnsi="Tahoma" w:cs="Tahoma"/>
                <w:sz w:val="20"/>
                <w:szCs w:val="20"/>
              </w:rPr>
            </w:pPr>
          </w:p>
          <w:p w14:paraId="3CEBA0FB" w14:textId="77777777" w:rsidR="00327CA2" w:rsidRPr="00327CA2" w:rsidRDefault="00327CA2" w:rsidP="00327CA2">
            <w:pPr>
              <w:rPr>
                <w:rFonts w:ascii="Tahoma" w:eastAsia="Comic Sans MS" w:hAnsi="Tahoma" w:cs="Tahoma"/>
                <w:sz w:val="20"/>
                <w:szCs w:val="20"/>
              </w:rPr>
            </w:pPr>
            <w:r w:rsidRPr="00327CA2">
              <w:rPr>
                <w:rFonts w:ascii="Tahoma" w:eastAsia="Comic Sans MS" w:hAnsi="Tahoma" w:cs="Tahoma"/>
                <w:sz w:val="20"/>
                <w:szCs w:val="20"/>
              </w:rPr>
              <w:t>Plenary:</w:t>
            </w:r>
          </w:p>
          <w:p w14:paraId="2CCAC3E6" w14:textId="368B97A0" w:rsidR="00327CA2" w:rsidRPr="00327CA2" w:rsidRDefault="00327CA2" w:rsidP="00327CA2">
            <w:pPr>
              <w:rPr>
                <w:rFonts w:ascii="Tahoma" w:hAnsi="Tahoma" w:cs="Tahoma"/>
                <w:b/>
                <w:sz w:val="20"/>
                <w:szCs w:val="20"/>
              </w:rPr>
            </w:pPr>
            <w:r w:rsidRPr="00327CA2">
              <w:rPr>
                <w:rFonts w:ascii="Tahoma" w:eastAsia="Comic Sans MS" w:hAnsi="Tahoma" w:cs="Tahoma"/>
                <w:sz w:val="20"/>
                <w:szCs w:val="20"/>
              </w:rPr>
              <w:t>Ask the children to add noun phrases to the two types, from their chosen slime page.</w:t>
            </w:r>
          </w:p>
        </w:tc>
        <w:tc>
          <w:tcPr>
            <w:tcW w:w="709" w:type="dxa"/>
            <w:shd w:val="clear" w:color="auto" w:fill="FFD966" w:themeFill="accent4" w:themeFillTint="99"/>
          </w:tcPr>
          <w:p w14:paraId="79CA1608" w14:textId="77777777" w:rsidR="00327CA2" w:rsidRPr="00950FB2" w:rsidRDefault="00327CA2" w:rsidP="00327CA2">
            <w:pPr>
              <w:rPr>
                <w:rFonts w:ascii="Comic Sans MS" w:hAnsi="Comic Sans MS"/>
              </w:rPr>
            </w:pPr>
          </w:p>
        </w:tc>
        <w:tc>
          <w:tcPr>
            <w:tcW w:w="3685" w:type="dxa"/>
          </w:tcPr>
          <w:p w14:paraId="46092AFE" w14:textId="104EEEB0" w:rsidR="00327CA2" w:rsidRDefault="00327CA2" w:rsidP="00327CA2">
            <w:pPr>
              <w:rPr>
                <w:rFonts w:ascii="Tahoma" w:hAnsi="Tahoma" w:cs="Tahoma"/>
                <w:b/>
                <w:sz w:val="20"/>
                <w:szCs w:val="20"/>
              </w:rPr>
            </w:pPr>
            <w:r w:rsidRPr="00DD4570">
              <w:rPr>
                <w:rFonts w:ascii="Tahoma" w:hAnsi="Tahoma" w:cs="Tahoma"/>
                <w:b/>
                <w:sz w:val="20"/>
                <w:szCs w:val="20"/>
              </w:rPr>
              <w:t xml:space="preserve">WALT: </w:t>
            </w:r>
            <w:r>
              <w:rPr>
                <w:rFonts w:ascii="Tahoma" w:hAnsi="Tahoma" w:cs="Tahoma"/>
                <w:b/>
                <w:sz w:val="20"/>
                <w:szCs w:val="20"/>
              </w:rPr>
              <w:t>explore the difference between unit and non-unit fractions (Yr2)</w:t>
            </w:r>
          </w:p>
          <w:p w14:paraId="1ED64DDD" w14:textId="3A781A19" w:rsidR="00327CA2" w:rsidRDefault="0056042A" w:rsidP="00327CA2">
            <w:pPr>
              <w:rPr>
                <w:rFonts w:ascii="Tahoma" w:hAnsi="Tahoma" w:cs="Tahoma"/>
                <w:sz w:val="20"/>
                <w:szCs w:val="20"/>
              </w:rPr>
            </w:pPr>
            <w:hyperlink r:id="rId21" w:history="1">
              <w:r w:rsidR="00327CA2" w:rsidRPr="00E12CC5">
                <w:rPr>
                  <w:rStyle w:val="Hyperlink"/>
                  <w:rFonts w:ascii="Tahoma" w:hAnsi="Tahoma" w:cs="Tahoma"/>
                  <w:sz w:val="20"/>
                  <w:szCs w:val="20"/>
                </w:rPr>
                <w:t>https://whiterosemaths.com/homelearning/year-2/spring-week-11-number-fractions/</w:t>
              </w:r>
            </w:hyperlink>
            <w:r w:rsidR="00327CA2">
              <w:rPr>
                <w:rFonts w:ascii="Tahoma" w:hAnsi="Tahoma" w:cs="Tahoma"/>
                <w:sz w:val="20"/>
                <w:szCs w:val="20"/>
              </w:rPr>
              <w:t xml:space="preserve"> - unit fractions / non-unit fractions</w:t>
            </w:r>
          </w:p>
          <w:p w14:paraId="2C8DF98A" w14:textId="5DAAEF69" w:rsidR="00CF05EC" w:rsidRDefault="00CF05EC" w:rsidP="00327CA2">
            <w:pPr>
              <w:rPr>
                <w:rFonts w:ascii="Tahoma" w:hAnsi="Tahoma" w:cs="Tahoma"/>
                <w:sz w:val="20"/>
                <w:szCs w:val="20"/>
              </w:rPr>
            </w:pPr>
          </w:p>
          <w:p w14:paraId="186CFFC5" w14:textId="47F3BE68" w:rsidR="00CF05EC" w:rsidRDefault="00CF05EC" w:rsidP="00327CA2">
            <w:pPr>
              <w:rPr>
                <w:rFonts w:ascii="Tahoma" w:hAnsi="Tahoma" w:cs="Tahoma"/>
                <w:sz w:val="20"/>
                <w:szCs w:val="20"/>
              </w:rPr>
            </w:pPr>
            <w:r>
              <w:rPr>
                <w:rFonts w:ascii="Tahoma" w:hAnsi="Tahoma" w:cs="Tahoma"/>
                <w:sz w:val="20"/>
                <w:szCs w:val="20"/>
              </w:rPr>
              <w:t>Additional resources available on Google Classroom.</w:t>
            </w:r>
          </w:p>
          <w:p w14:paraId="23D22DC2" w14:textId="51322D0A" w:rsidR="00CF05EC" w:rsidRDefault="00CF05EC" w:rsidP="00327CA2">
            <w:pPr>
              <w:rPr>
                <w:rFonts w:ascii="Tahoma" w:hAnsi="Tahoma" w:cs="Tahoma"/>
                <w:sz w:val="20"/>
                <w:szCs w:val="20"/>
              </w:rPr>
            </w:pPr>
          </w:p>
          <w:p w14:paraId="0CF6B001" w14:textId="77777777" w:rsidR="00CF05EC" w:rsidRDefault="00CF05EC" w:rsidP="00327CA2">
            <w:pPr>
              <w:rPr>
                <w:rFonts w:ascii="Tahoma" w:hAnsi="Tahoma" w:cs="Tahoma"/>
                <w:sz w:val="20"/>
                <w:szCs w:val="20"/>
              </w:rPr>
            </w:pPr>
          </w:p>
          <w:p w14:paraId="284F483F" w14:textId="77777777" w:rsidR="00327CA2" w:rsidRDefault="00327CA2" w:rsidP="00327CA2">
            <w:pPr>
              <w:rPr>
                <w:rFonts w:ascii="Tahoma" w:hAnsi="Tahoma" w:cs="Tahoma"/>
                <w:sz w:val="20"/>
                <w:szCs w:val="20"/>
              </w:rPr>
            </w:pPr>
          </w:p>
          <w:p w14:paraId="04935D60" w14:textId="51AB3756" w:rsidR="00327CA2" w:rsidRPr="00152F5C" w:rsidRDefault="00327CA2" w:rsidP="00327CA2">
            <w:pPr>
              <w:rPr>
                <w:rFonts w:ascii="Tahoma" w:hAnsi="Tahoma" w:cs="Tahoma"/>
                <w:b/>
                <w:sz w:val="20"/>
                <w:szCs w:val="20"/>
              </w:rPr>
            </w:pPr>
            <w:r w:rsidRPr="00152F5C">
              <w:rPr>
                <w:rFonts w:ascii="Tahoma" w:hAnsi="Tahoma" w:cs="Tahoma"/>
                <w:b/>
                <w:sz w:val="20"/>
                <w:szCs w:val="20"/>
              </w:rPr>
              <w:t xml:space="preserve">Year 1 </w:t>
            </w:r>
            <w:r>
              <w:rPr>
                <w:rFonts w:ascii="Tahoma" w:hAnsi="Tahoma" w:cs="Tahoma"/>
                <w:b/>
                <w:sz w:val="20"/>
                <w:szCs w:val="20"/>
              </w:rPr>
              <w:t>–</w:t>
            </w:r>
            <w:r w:rsidRPr="00152F5C">
              <w:rPr>
                <w:rFonts w:ascii="Tahoma" w:hAnsi="Tahoma" w:cs="Tahoma"/>
                <w:b/>
                <w:sz w:val="20"/>
                <w:szCs w:val="20"/>
              </w:rPr>
              <w:t xml:space="preserve"> </w:t>
            </w:r>
            <w:proofErr w:type="spellStart"/>
            <w:r w:rsidRPr="00152F5C">
              <w:rPr>
                <w:rFonts w:ascii="Tahoma" w:hAnsi="Tahoma" w:cs="Tahoma"/>
                <w:b/>
                <w:sz w:val="20"/>
                <w:szCs w:val="20"/>
              </w:rPr>
              <w:t>PowerMaths</w:t>
            </w:r>
            <w:proofErr w:type="spellEnd"/>
            <w:r>
              <w:rPr>
                <w:rFonts w:ascii="Tahoma" w:hAnsi="Tahoma" w:cs="Tahoma"/>
                <w:b/>
                <w:sz w:val="20"/>
                <w:szCs w:val="20"/>
              </w:rPr>
              <w:t xml:space="preserve"> – </w:t>
            </w:r>
            <w:r w:rsidRPr="00152F5C">
              <w:rPr>
                <w:rFonts w:ascii="Tahoma" w:hAnsi="Tahoma" w:cs="Tahoma"/>
                <w:sz w:val="20"/>
                <w:szCs w:val="20"/>
              </w:rPr>
              <w:t>consolidating knowledge of halves and quarters.</w:t>
            </w:r>
          </w:p>
          <w:p w14:paraId="103592B2" w14:textId="1E75CD3C" w:rsidR="00327CA2" w:rsidRPr="00DD4570" w:rsidRDefault="00327CA2" w:rsidP="00327CA2">
            <w:pPr>
              <w:rPr>
                <w:rFonts w:ascii="Tahoma" w:hAnsi="Tahoma" w:cs="Tahoma"/>
                <w:sz w:val="20"/>
                <w:szCs w:val="20"/>
              </w:rPr>
            </w:pPr>
          </w:p>
        </w:tc>
        <w:tc>
          <w:tcPr>
            <w:tcW w:w="425" w:type="dxa"/>
            <w:shd w:val="clear" w:color="auto" w:fill="FFD966" w:themeFill="accent4" w:themeFillTint="99"/>
          </w:tcPr>
          <w:p w14:paraId="724979B9" w14:textId="77777777" w:rsidR="00327CA2" w:rsidRPr="00950FB2" w:rsidRDefault="00327CA2" w:rsidP="00327CA2">
            <w:pPr>
              <w:rPr>
                <w:rFonts w:ascii="Comic Sans MS" w:hAnsi="Comic Sans MS"/>
              </w:rPr>
            </w:pPr>
          </w:p>
        </w:tc>
        <w:tc>
          <w:tcPr>
            <w:tcW w:w="3747" w:type="dxa"/>
          </w:tcPr>
          <w:p w14:paraId="29C6D9D8" w14:textId="309FD067" w:rsidR="00327CA2" w:rsidRDefault="00327CA2" w:rsidP="00327CA2">
            <w:pPr>
              <w:rPr>
                <w:rFonts w:ascii="Tahoma" w:hAnsi="Tahoma" w:cs="Tahoma"/>
                <w:b/>
                <w:sz w:val="20"/>
                <w:szCs w:val="20"/>
              </w:rPr>
            </w:pPr>
            <w:r w:rsidRPr="004905CF">
              <w:rPr>
                <w:rFonts w:ascii="Tahoma" w:hAnsi="Tahoma" w:cs="Tahoma"/>
                <w:b/>
                <w:sz w:val="20"/>
                <w:szCs w:val="20"/>
              </w:rPr>
              <w:t xml:space="preserve">WALT: </w:t>
            </w:r>
            <w:r w:rsidR="004330DB">
              <w:rPr>
                <w:rFonts w:ascii="Tahoma" w:hAnsi="Tahoma" w:cs="Tahoma"/>
                <w:b/>
                <w:sz w:val="20"/>
                <w:szCs w:val="20"/>
              </w:rPr>
              <w:t>explore the question: Why do we take medicine?</w:t>
            </w:r>
          </w:p>
          <w:p w14:paraId="2F9F0A3D" w14:textId="77777777" w:rsidR="004330DB" w:rsidRDefault="004330DB" w:rsidP="00327CA2">
            <w:pPr>
              <w:rPr>
                <w:rFonts w:ascii="Tahoma" w:hAnsi="Tahoma" w:cs="Tahoma"/>
                <w:sz w:val="20"/>
                <w:szCs w:val="20"/>
              </w:rPr>
            </w:pPr>
          </w:p>
          <w:p w14:paraId="00A81161" w14:textId="77777777" w:rsidR="004330DB" w:rsidRDefault="0056042A" w:rsidP="00327CA2">
            <w:pPr>
              <w:rPr>
                <w:rFonts w:ascii="Tahoma" w:hAnsi="Tahoma" w:cs="Tahoma"/>
                <w:sz w:val="20"/>
                <w:szCs w:val="20"/>
              </w:rPr>
            </w:pPr>
            <w:hyperlink r:id="rId22" w:history="1">
              <w:r w:rsidR="004330DB" w:rsidRPr="0021383A">
                <w:rPr>
                  <w:rStyle w:val="Hyperlink"/>
                  <w:rFonts w:ascii="Tahoma" w:hAnsi="Tahoma" w:cs="Tahoma"/>
                  <w:sz w:val="20"/>
                  <w:szCs w:val="20"/>
                </w:rPr>
                <w:t>https://www.bbc.co.uk/bitesize/clips/zrfnvcw</w:t>
              </w:r>
            </w:hyperlink>
            <w:r w:rsidR="004330DB">
              <w:rPr>
                <w:rFonts w:ascii="Tahoma" w:hAnsi="Tahoma" w:cs="Tahoma"/>
                <w:sz w:val="20"/>
                <w:szCs w:val="20"/>
              </w:rPr>
              <w:t xml:space="preserve"> </w:t>
            </w:r>
          </w:p>
          <w:p w14:paraId="440A7F17" w14:textId="77777777" w:rsidR="004330DB" w:rsidRDefault="004330DB" w:rsidP="00327CA2">
            <w:pPr>
              <w:rPr>
                <w:rFonts w:ascii="Tahoma" w:hAnsi="Tahoma" w:cs="Tahoma"/>
                <w:sz w:val="20"/>
                <w:szCs w:val="20"/>
              </w:rPr>
            </w:pPr>
          </w:p>
          <w:p w14:paraId="2BA89738" w14:textId="7D32BBC6" w:rsidR="004330DB" w:rsidRDefault="004330DB" w:rsidP="00327CA2">
            <w:pPr>
              <w:rPr>
                <w:rFonts w:ascii="Tahoma" w:hAnsi="Tahoma" w:cs="Tahoma"/>
                <w:sz w:val="20"/>
                <w:szCs w:val="20"/>
              </w:rPr>
            </w:pPr>
            <w:r>
              <w:rPr>
                <w:rFonts w:ascii="Tahoma" w:hAnsi="Tahoma" w:cs="Tahoma"/>
                <w:sz w:val="20"/>
                <w:szCs w:val="20"/>
              </w:rPr>
              <w:t xml:space="preserve">One decision </w:t>
            </w:r>
            <w:r w:rsidR="00E429F5">
              <w:rPr>
                <w:rFonts w:ascii="Tahoma" w:hAnsi="Tahoma" w:cs="Tahoma"/>
                <w:sz w:val="20"/>
                <w:szCs w:val="20"/>
              </w:rPr>
              <w:t>–</w:t>
            </w:r>
            <w:r>
              <w:rPr>
                <w:rFonts w:ascii="Tahoma" w:hAnsi="Tahoma" w:cs="Tahoma"/>
                <w:sz w:val="20"/>
                <w:szCs w:val="20"/>
              </w:rPr>
              <w:t xml:space="preserve"> health</w:t>
            </w:r>
          </w:p>
          <w:p w14:paraId="146E7F91" w14:textId="77777777" w:rsidR="00E429F5" w:rsidRDefault="00E429F5" w:rsidP="00327CA2">
            <w:pPr>
              <w:rPr>
                <w:rFonts w:ascii="Tahoma" w:hAnsi="Tahoma" w:cs="Tahoma"/>
                <w:sz w:val="20"/>
                <w:szCs w:val="20"/>
              </w:rPr>
            </w:pPr>
          </w:p>
          <w:p w14:paraId="76F13179" w14:textId="77777777" w:rsidR="00E429F5" w:rsidRDefault="00E429F5" w:rsidP="00327CA2">
            <w:pPr>
              <w:rPr>
                <w:rFonts w:ascii="Tahoma" w:hAnsi="Tahoma" w:cs="Tahoma"/>
                <w:sz w:val="20"/>
                <w:szCs w:val="20"/>
              </w:rPr>
            </w:pPr>
          </w:p>
          <w:p w14:paraId="1E03D383" w14:textId="77777777" w:rsidR="00E429F5" w:rsidRPr="00E429F5" w:rsidRDefault="00E429F5" w:rsidP="00E429F5">
            <w:pPr>
              <w:rPr>
                <w:rFonts w:ascii="Tahoma" w:hAnsi="Tahoma" w:cs="Tahoma"/>
                <w:b/>
                <w:color w:val="303030"/>
                <w:sz w:val="20"/>
                <w:szCs w:val="20"/>
                <w:shd w:val="clear" w:color="auto" w:fill="FFFFFF"/>
              </w:rPr>
            </w:pPr>
            <w:r w:rsidRPr="00E429F5">
              <w:rPr>
                <w:rFonts w:ascii="Tahoma" w:hAnsi="Tahoma" w:cs="Tahoma"/>
                <w:b/>
                <w:color w:val="303030"/>
                <w:sz w:val="20"/>
                <w:szCs w:val="20"/>
                <w:shd w:val="clear" w:color="auto" w:fill="FFFFFF"/>
              </w:rPr>
              <w:t>Music</w:t>
            </w:r>
          </w:p>
          <w:p w14:paraId="13D61971" w14:textId="77777777" w:rsidR="00E429F5" w:rsidRPr="00E429F5" w:rsidRDefault="00E429F5" w:rsidP="00E429F5">
            <w:pPr>
              <w:rPr>
                <w:rFonts w:ascii="Tahoma" w:hAnsi="Tahoma" w:cs="Tahoma"/>
                <w:b/>
                <w:color w:val="303030"/>
                <w:sz w:val="20"/>
                <w:szCs w:val="20"/>
                <w:shd w:val="clear" w:color="auto" w:fill="FFFFFF"/>
              </w:rPr>
            </w:pPr>
          </w:p>
          <w:p w14:paraId="179AB728" w14:textId="77777777" w:rsidR="00E429F5" w:rsidRPr="00E429F5" w:rsidRDefault="00E429F5" w:rsidP="00E429F5">
            <w:pPr>
              <w:rPr>
                <w:rFonts w:ascii="Tahoma" w:hAnsi="Tahoma" w:cs="Tahoma"/>
                <w:b/>
                <w:color w:val="303030"/>
                <w:sz w:val="20"/>
                <w:szCs w:val="20"/>
                <w:shd w:val="clear" w:color="auto" w:fill="FFFFFF"/>
              </w:rPr>
            </w:pPr>
            <w:r w:rsidRPr="00E429F5">
              <w:rPr>
                <w:rFonts w:ascii="Tahoma" w:hAnsi="Tahoma" w:cs="Tahoma"/>
                <w:b/>
                <w:color w:val="303030"/>
                <w:sz w:val="20"/>
                <w:szCs w:val="20"/>
                <w:shd w:val="clear" w:color="auto" w:fill="FFFFFF"/>
              </w:rPr>
              <w:t>WALT:</w:t>
            </w:r>
            <w:r w:rsidRPr="00E429F5">
              <w:rPr>
                <w:rFonts w:ascii="Tahoma" w:hAnsi="Tahoma" w:cs="Tahoma"/>
                <w:color w:val="303030"/>
                <w:sz w:val="20"/>
                <w:szCs w:val="20"/>
                <w:shd w:val="clear" w:color="auto" w:fill="FFFFFF"/>
              </w:rPr>
              <w:t xml:space="preserve"> </w:t>
            </w:r>
            <w:r w:rsidRPr="00E429F5">
              <w:rPr>
                <w:rFonts w:ascii="Tahoma" w:hAnsi="Tahoma" w:cs="Tahoma"/>
                <w:b/>
                <w:color w:val="303030"/>
                <w:sz w:val="20"/>
                <w:szCs w:val="20"/>
                <w:shd w:val="clear" w:color="auto" w:fill="FFFFFF"/>
              </w:rPr>
              <w:t>Sing simple songs and chants with a sense of melody and shape</w:t>
            </w:r>
          </w:p>
          <w:p w14:paraId="2571285D" w14:textId="77777777" w:rsidR="00E429F5" w:rsidRPr="004330DB" w:rsidRDefault="00E429F5" w:rsidP="00E429F5">
            <w:pPr>
              <w:shd w:val="clear" w:color="auto" w:fill="FFFFFF"/>
              <w:spacing w:after="100" w:afterAutospacing="1"/>
              <w:rPr>
                <w:rFonts w:ascii="Tahoma" w:eastAsia="Times New Roman" w:hAnsi="Tahoma" w:cs="Tahoma"/>
                <w:color w:val="303030"/>
                <w:sz w:val="20"/>
                <w:szCs w:val="20"/>
                <w:lang w:eastAsia="en-GB"/>
              </w:rPr>
            </w:pPr>
            <w:r w:rsidRPr="004330DB">
              <w:rPr>
                <w:rFonts w:ascii="Tahoma" w:eastAsia="Times New Roman" w:hAnsi="Tahoma" w:cs="Tahoma"/>
                <w:color w:val="303030"/>
                <w:sz w:val="20"/>
                <w:szCs w:val="20"/>
                <w:lang w:eastAsia="en-GB"/>
              </w:rPr>
              <w:t>Learn an action rhyme, such as </w:t>
            </w:r>
            <w:hyperlink r:id="rId23" w:history="1">
              <w:r w:rsidRPr="00E429F5">
                <w:rPr>
                  <w:rFonts w:ascii="Tahoma" w:eastAsia="Times New Roman" w:hAnsi="Tahoma" w:cs="Tahoma"/>
                  <w:i/>
                  <w:iCs/>
                  <w:color w:val="0395A8"/>
                  <w:sz w:val="20"/>
                  <w:szCs w:val="20"/>
                  <w:lang w:eastAsia="en-GB"/>
                </w:rPr>
                <w:t xml:space="preserve">Here We Go </w:t>
              </w:r>
              <w:proofErr w:type="gramStart"/>
              <w:r w:rsidRPr="00E429F5">
                <w:rPr>
                  <w:rFonts w:ascii="Tahoma" w:eastAsia="Times New Roman" w:hAnsi="Tahoma" w:cs="Tahoma"/>
                  <w:i/>
                  <w:iCs/>
                  <w:color w:val="0395A8"/>
                  <w:sz w:val="20"/>
                  <w:szCs w:val="20"/>
                  <w:lang w:eastAsia="en-GB"/>
                </w:rPr>
                <w:t>Round</w:t>
              </w:r>
              <w:proofErr w:type="gramEnd"/>
              <w:r w:rsidRPr="00E429F5">
                <w:rPr>
                  <w:rFonts w:ascii="Tahoma" w:eastAsia="Times New Roman" w:hAnsi="Tahoma" w:cs="Tahoma"/>
                  <w:i/>
                  <w:iCs/>
                  <w:color w:val="0395A8"/>
                  <w:sz w:val="20"/>
                  <w:szCs w:val="20"/>
                  <w:lang w:eastAsia="en-GB"/>
                </w:rPr>
                <w:t xml:space="preserve"> the Mulberry Bush</w:t>
              </w:r>
            </w:hyperlink>
            <w:r w:rsidRPr="004330DB">
              <w:rPr>
                <w:rFonts w:ascii="Tahoma" w:eastAsia="Times New Roman" w:hAnsi="Tahoma" w:cs="Tahoma"/>
                <w:color w:val="303030"/>
                <w:sz w:val="20"/>
                <w:szCs w:val="20"/>
                <w:lang w:eastAsia="en-GB"/>
              </w:rPr>
              <w:t xml:space="preserve"> joining in with words and actions. Work collaboratively to create new lyrics that inform others how to plant a seed or bulb. Before starting, sequence </w:t>
            </w:r>
            <w:r w:rsidRPr="004330DB">
              <w:rPr>
                <w:rFonts w:ascii="Tahoma" w:eastAsia="Times New Roman" w:hAnsi="Tahoma" w:cs="Tahoma"/>
                <w:color w:val="303030"/>
                <w:sz w:val="20"/>
                <w:szCs w:val="20"/>
                <w:lang w:eastAsia="en-GB"/>
              </w:rPr>
              <w:lastRenderedPageBreak/>
              <w:t>the process making suggestions about actions to use for each verse.</w:t>
            </w:r>
          </w:p>
          <w:p w14:paraId="01263F6C" w14:textId="77777777" w:rsidR="00E429F5" w:rsidRPr="004330DB" w:rsidRDefault="00E429F5" w:rsidP="00E429F5">
            <w:pPr>
              <w:shd w:val="clear" w:color="auto" w:fill="FFFFFF"/>
              <w:spacing w:after="100" w:afterAutospacing="1"/>
              <w:rPr>
                <w:rFonts w:ascii="Tahoma" w:eastAsia="Times New Roman" w:hAnsi="Tahoma" w:cs="Tahoma"/>
                <w:color w:val="303030"/>
                <w:sz w:val="20"/>
                <w:szCs w:val="20"/>
                <w:lang w:eastAsia="en-GB"/>
              </w:rPr>
            </w:pPr>
            <w:r w:rsidRPr="00E429F5">
              <w:rPr>
                <w:rFonts w:ascii="Tahoma" w:eastAsia="Times New Roman" w:hAnsi="Tahoma" w:cs="Tahoma"/>
                <w:b/>
                <w:bCs/>
                <w:color w:val="303030"/>
                <w:sz w:val="20"/>
                <w:szCs w:val="20"/>
                <w:lang w:eastAsia="en-GB"/>
              </w:rPr>
              <w:t>Note:</w:t>
            </w:r>
            <w:r w:rsidRPr="004330DB">
              <w:rPr>
                <w:rFonts w:ascii="Tahoma" w:eastAsia="Times New Roman" w:hAnsi="Tahoma" w:cs="Tahoma"/>
                <w:color w:val="303030"/>
                <w:sz w:val="20"/>
                <w:szCs w:val="20"/>
                <w:lang w:eastAsia="en-GB"/>
              </w:rPr>
              <w:t> An example of new lyrics could be ‘This is the way we dig the soil, dig the soil, dig the soil...’ Work together to sing in tune and with actions. Why not perform the new song for an audience later in the project?</w:t>
            </w:r>
          </w:p>
          <w:p w14:paraId="07CF9DDB" w14:textId="39D9E349" w:rsidR="00E429F5" w:rsidRPr="004905CF" w:rsidRDefault="00E429F5" w:rsidP="00327CA2">
            <w:pPr>
              <w:rPr>
                <w:rFonts w:ascii="Tahoma" w:hAnsi="Tahoma" w:cs="Tahoma"/>
                <w:sz w:val="20"/>
                <w:szCs w:val="20"/>
              </w:rPr>
            </w:pPr>
          </w:p>
        </w:tc>
      </w:tr>
      <w:tr w:rsidR="00327CA2" w14:paraId="7A3E04FB" w14:textId="77777777" w:rsidTr="00FD7D01">
        <w:tc>
          <w:tcPr>
            <w:tcW w:w="1555" w:type="dxa"/>
          </w:tcPr>
          <w:p w14:paraId="463B5838" w14:textId="77777777" w:rsidR="00327CA2" w:rsidRPr="00263A86" w:rsidRDefault="00327CA2" w:rsidP="00327CA2">
            <w:pPr>
              <w:rPr>
                <w:rFonts w:ascii="Tahoma" w:hAnsi="Tahoma" w:cs="Tahoma"/>
                <w:b/>
              </w:rPr>
            </w:pPr>
            <w:r w:rsidRPr="00263A86">
              <w:rPr>
                <w:rFonts w:ascii="Tahoma" w:hAnsi="Tahoma" w:cs="Tahoma"/>
                <w:b/>
              </w:rPr>
              <w:lastRenderedPageBreak/>
              <w:t>Friday</w:t>
            </w:r>
          </w:p>
        </w:tc>
        <w:tc>
          <w:tcPr>
            <w:tcW w:w="3827" w:type="dxa"/>
          </w:tcPr>
          <w:p w14:paraId="6DB4429E" w14:textId="77777777" w:rsidR="00327CA2" w:rsidRPr="00263A86" w:rsidRDefault="00327CA2" w:rsidP="00327CA2">
            <w:pPr>
              <w:rPr>
                <w:rFonts w:ascii="Tahoma" w:hAnsi="Tahoma" w:cs="Tahoma"/>
                <w:sz w:val="24"/>
                <w:szCs w:val="24"/>
              </w:rPr>
            </w:pPr>
            <w:r w:rsidRPr="00263A86">
              <w:rPr>
                <w:rFonts w:ascii="Tahoma" w:hAnsi="Tahoma" w:cs="Tahoma"/>
                <w:b/>
                <w:sz w:val="24"/>
                <w:szCs w:val="24"/>
              </w:rPr>
              <w:t>Literacy</w:t>
            </w:r>
          </w:p>
        </w:tc>
        <w:tc>
          <w:tcPr>
            <w:tcW w:w="709" w:type="dxa"/>
            <w:shd w:val="clear" w:color="auto" w:fill="FFD966" w:themeFill="accent4" w:themeFillTint="99"/>
          </w:tcPr>
          <w:p w14:paraId="376CA547" w14:textId="77777777" w:rsidR="00327CA2" w:rsidRPr="00263A86" w:rsidRDefault="00327CA2" w:rsidP="00327CA2">
            <w:pPr>
              <w:rPr>
                <w:rFonts w:ascii="Tahoma" w:hAnsi="Tahoma" w:cs="Tahoma"/>
                <w:sz w:val="24"/>
                <w:szCs w:val="24"/>
              </w:rPr>
            </w:pPr>
          </w:p>
        </w:tc>
        <w:tc>
          <w:tcPr>
            <w:tcW w:w="3685" w:type="dxa"/>
          </w:tcPr>
          <w:p w14:paraId="5E0D74A0" w14:textId="77777777" w:rsidR="00327CA2" w:rsidRPr="00263A86" w:rsidRDefault="00327CA2" w:rsidP="00327CA2">
            <w:pPr>
              <w:rPr>
                <w:rFonts w:ascii="Tahoma" w:hAnsi="Tahoma" w:cs="Tahoma"/>
                <w:b/>
                <w:sz w:val="24"/>
                <w:szCs w:val="24"/>
              </w:rPr>
            </w:pPr>
            <w:r w:rsidRPr="00263A86">
              <w:rPr>
                <w:rFonts w:ascii="Tahoma" w:hAnsi="Tahoma" w:cs="Tahoma"/>
                <w:b/>
                <w:sz w:val="24"/>
                <w:szCs w:val="24"/>
              </w:rPr>
              <w:t>Maths</w:t>
            </w:r>
          </w:p>
        </w:tc>
        <w:tc>
          <w:tcPr>
            <w:tcW w:w="425" w:type="dxa"/>
            <w:shd w:val="clear" w:color="auto" w:fill="FFD966" w:themeFill="accent4" w:themeFillTint="99"/>
          </w:tcPr>
          <w:p w14:paraId="4540042D" w14:textId="042942C8" w:rsidR="00327CA2" w:rsidRPr="00263A86" w:rsidRDefault="00327CA2" w:rsidP="00327CA2">
            <w:pPr>
              <w:rPr>
                <w:rFonts w:ascii="Tahoma" w:hAnsi="Tahoma" w:cs="Tahoma"/>
                <w:b/>
                <w:sz w:val="18"/>
                <w:szCs w:val="18"/>
              </w:rPr>
            </w:pPr>
          </w:p>
        </w:tc>
        <w:tc>
          <w:tcPr>
            <w:tcW w:w="3747" w:type="dxa"/>
          </w:tcPr>
          <w:p w14:paraId="43ED1B53" w14:textId="2457DE31" w:rsidR="00327CA2" w:rsidRPr="00263A86" w:rsidRDefault="00327CA2" w:rsidP="00327CA2">
            <w:pPr>
              <w:rPr>
                <w:rFonts w:ascii="Tahoma" w:hAnsi="Tahoma" w:cs="Tahoma"/>
                <w:b/>
                <w:sz w:val="24"/>
                <w:szCs w:val="24"/>
              </w:rPr>
            </w:pPr>
            <w:r>
              <w:rPr>
                <w:rFonts w:ascii="Tahoma" w:hAnsi="Tahoma" w:cs="Tahoma"/>
                <w:b/>
                <w:sz w:val="24"/>
                <w:szCs w:val="24"/>
              </w:rPr>
              <w:t>R.E.</w:t>
            </w:r>
          </w:p>
        </w:tc>
      </w:tr>
      <w:tr w:rsidR="00327CA2" w14:paraId="1CC0FC33" w14:textId="77777777" w:rsidTr="00FD7D01">
        <w:tc>
          <w:tcPr>
            <w:tcW w:w="1555" w:type="dxa"/>
          </w:tcPr>
          <w:p w14:paraId="38521C7A" w14:textId="77777777" w:rsidR="00327CA2" w:rsidRPr="00263A86" w:rsidRDefault="00327CA2" w:rsidP="00327CA2">
            <w:pPr>
              <w:rPr>
                <w:rFonts w:ascii="Tahoma" w:hAnsi="Tahoma" w:cs="Tahoma"/>
                <w:b/>
              </w:rPr>
            </w:pPr>
            <w:r w:rsidRPr="00263A86">
              <w:rPr>
                <w:rFonts w:ascii="Tahoma" w:hAnsi="Tahoma" w:cs="Tahoma"/>
                <w:b/>
              </w:rPr>
              <w:t>Phonics</w:t>
            </w:r>
          </w:p>
          <w:p w14:paraId="7A3437DF" w14:textId="0B8C899B" w:rsidR="00327CA2" w:rsidRDefault="00327CA2" w:rsidP="00327CA2">
            <w:pPr>
              <w:rPr>
                <w:rFonts w:ascii="Tahoma" w:hAnsi="Tahoma" w:cs="Tahoma"/>
                <w:sz w:val="20"/>
                <w:szCs w:val="20"/>
              </w:rPr>
            </w:pPr>
            <w:r w:rsidRPr="00263A86">
              <w:rPr>
                <w:rFonts w:ascii="Tahoma" w:hAnsi="Tahoma" w:cs="Tahoma"/>
                <w:sz w:val="20"/>
                <w:szCs w:val="20"/>
              </w:rPr>
              <w:t xml:space="preserve">Reception – Phase 4 – </w:t>
            </w:r>
            <w:r w:rsidRPr="00C742E9">
              <w:rPr>
                <w:rFonts w:ascii="Tahoma" w:hAnsi="Tahoma" w:cs="Tahoma"/>
                <w:sz w:val="20"/>
                <w:szCs w:val="20"/>
              </w:rPr>
              <w:t>common exception words</w:t>
            </w:r>
            <w:r>
              <w:rPr>
                <w:rFonts w:ascii="Tahoma" w:hAnsi="Tahoma" w:cs="Tahoma"/>
                <w:sz w:val="20"/>
                <w:szCs w:val="20"/>
              </w:rPr>
              <w:t xml:space="preserve"> (OW/GW)</w:t>
            </w:r>
          </w:p>
          <w:p w14:paraId="2987A406" w14:textId="463289DB" w:rsidR="00327CA2" w:rsidRPr="00263A86" w:rsidRDefault="00327CA2" w:rsidP="00327CA2">
            <w:pPr>
              <w:rPr>
                <w:rFonts w:ascii="Tahoma" w:hAnsi="Tahoma" w:cs="Tahoma"/>
                <w:sz w:val="20"/>
                <w:szCs w:val="20"/>
              </w:rPr>
            </w:pPr>
            <w:r>
              <w:rPr>
                <w:rFonts w:ascii="Tahoma" w:hAnsi="Tahoma" w:cs="Tahoma"/>
                <w:sz w:val="20"/>
                <w:szCs w:val="20"/>
              </w:rPr>
              <w:t>Phase 2 - LR</w:t>
            </w:r>
          </w:p>
          <w:p w14:paraId="4DAF624B" w14:textId="73BB7995" w:rsidR="00327CA2" w:rsidRPr="00263A86" w:rsidRDefault="00327CA2" w:rsidP="00327CA2">
            <w:pPr>
              <w:rPr>
                <w:rFonts w:ascii="Tahoma" w:hAnsi="Tahoma" w:cs="Tahoma"/>
                <w:sz w:val="20"/>
                <w:szCs w:val="20"/>
              </w:rPr>
            </w:pPr>
          </w:p>
          <w:p w14:paraId="38ADE04D" w14:textId="3C5C67DC" w:rsidR="00327CA2" w:rsidRPr="00263A86" w:rsidRDefault="00327CA2" w:rsidP="00327CA2">
            <w:pPr>
              <w:rPr>
                <w:rFonts w:ascii="Tahoma" w:hAnsi="Tahoma" w:cs="Tahoma"/>
                <w:b/>
              </w:rPr>
            </w:pPr>
            <w:r w:rsidRPr="00263A86">
              <w:rPr>
                <w:rFonts w:ascii="Tahoma" w:hAnsi="Tahoma" w:cs="Tahoma"/>
                <w:sz w:val="20"/>
                <w:szCs w:val="20"/>
              </w:rPr>
              <w:t xml:space="preserve">Year 1 and 2 – </w:t>
            </w:r>
            <w:r>
              <w:rPr>
                <w:rFonts w:ascii="Tahoma" w:hAnsi="Tahoma" w:cs="Tahoma"/>
                <w:sz w:val="20"/>
                <w:szCs w:val="20"/>
              </w:rPr>
              <w:t>Common exception words.</w:t>
            </w:r>
          </w:p>
        </w:tc>
        <w:tc>
          <w:tcPr>
            <w:tcW w:w="3827" w:type="dxa"/>
            <w:shd w:val="clear" w:color="auto" w:fill="FFFFFF" w:themeFill="background1"/>
          </w:tcPr>
          <w:p w14:paraId="1CF982AF" w14:textId="1D90E3F7" w:rsidR="00327CA2" w:rsidRPr="00DD4570" w:rsidRDefault="00327CA2" w:rsidP="00327CA2">
            <w:pPr>
              <w:rPr>
                <w:rFonts w:ascii="Tahoma" w:hAnsi="Tahoma" w:cs="Tahoma"/>
                <w:sz w:val="20"/>
                <w:szCs w:val="20"/>
              </w:rPr>
            </w:pPr>
            <w:r w:rsidRPr="00DD4570">
              <w:rPr>
                <w:rFonts w:ascii="Tahoma" w:hAnsi="Tahoma" w:cs="Tahoma"/>
                <w:b/>
                <w:sz w:val="20"/>
                <w:szCs w:val="20"/>
              </w:rPr>
              <w:t xml:space="preserve">WALT: </w:t>
            </w:r>
            <w:r>
              <w:rPr>
                <w:rFonts w:ascii="Tahoma" w:hAnsi="Tahoma" w:cs="Tahoma"/>
                <w:b/>
                <w:sz w:val="20"/>
                <w:szCs w:val="20"/>
              </w:rPr>
              <w:t>identify the structure and key features from the non-fiction text.</w:t>
            </w:r>
          </w:p>
          <w:p w14:paraId="2B1733CA" w14:textId="77777777" w:rsidR="00327CA2" w:rsidRDefault="00327CA2" w:rsidP="00327CA2">
            <w:pPr>
              <w:pStyle w:val="NormalWeb"/>
              <w:spacing w:before="40" w:beforeAutospacing="0" w:after="40" w:afterAutospacing="0"/>
              <w:textAlignment w:val="baseline"/>
              <w:rPr>
                <w:rFonts w:ascii="Tahoma" w:hAnsi="Tahoma" w:cs="Tahoma"/>
                <w:sz w:val="20"/>
                <w:szCs w:val="20"/>
              </w:rPr>
            </w:pPr>
          </w:p>
          <w:p w14:paraId="342A9969" w14:textId="77777777" w:rsidR="00327CA2" w:rsidRDefault="00327CA2" w:rsidP="00327CA2">
            <w:pPr>
              <w:pStyle w:val="NormalWeb"/>
              <w:spacing w:before="40" w:beforeAutospacing="0" w:after="40" w:afterAutospacing="0"/>
              <w:textAlignment w:val="baseline"/>
              <w:rPr>
                <w:rFonts w:ascii="Tahoma" w:hAnsi="Tahoma" w:cs="Tahoma"/>
                <w:sz w:val="20"/>
                <w:szCs w:val="20"/>
              </w:rPr>
            </w:pPr>
            <w:r>
              <w:rPr>
                <w:rFonts w:ascii="Tahoma" w:hAnsi="Tahoma" w:cs="Tahoma"/>
                <w:sz w:val="20"/>
                <w:szCs w:val="20"/>
              </w:rPr>
              <w:t>Recap: the key features found in a non-fiction text (links to Dino Dinners)</w:t>
            </w:r>
          </w:p>
          <w:p w14:paraId="40876953" w14:textId="77777777" w:rsidR="00327CA2" w:rsidRDefault="00327CA2" w:rsidP="00327CA2">
            <w:pPr>
              <w:pStyle w:val="NormalWeb"/>
              <w:spacing w:before="40" w:beforeAutospacing="0" w:after="40" w:afterAutospacing="0"/>
              <w:textAlignment w:val="baseline"/>
              <w:rPr>
                <w:rFonts w:ascii="Tahoma" w:hAnsi="Tahoma" w:cs="Tahoma"/>
                <w:sz w:val="20"/>
                <w:szCs w:val="20"/>
              </w:rPr>
            </w:pPr>
            <w:r>
              <w:rPr>
                <w:rFonts w:ascii="Tahoma" w:hAnsi="Tahoma" w:cs="Tahoma"/>
                <w:sz w:val="20"/>
                <w:szCs w:val="20"/>
              </w:rPr>
              <w:t>Teach:</w:t>
            </w:r>
          </w:p>
          <w:p w14:paraId="510455E9" w14:textId="77777777" w:rsidR="00327CA2" w:rsidRDefault="00327CA2" w:rsidP="00327CA2">
            <w:pPr>
              <w:pStyle w:val="NormalWeb"/>
              <w:spacing w:before="40" w:beforeAutospacing="0" w:after="40" w:afterAutospacing="0"/>
              <w:textAlignment w:val="baseline"/>
              <w:rPr>
                <w:rFonts w:ascii="Tahoma" w:hAnsi="Tahoma" w:cs="Tahoma"/>
                <w:sz w:val="20"/>
                <w:szCs w:val="20"/>
              </w:rPr>
            </w:pPr>
            <w:r>
              <w:rPr>
                <w:rFonts w:ascii="Tahoma" w:hAnsi="Tahoma" w:cs="Tahoma"/>
                <w:sz w:val="20"/>
                <w:szCs w:val="20"/>
              </w:rPr>
              <w:t>Lay out the double page spread (pp8-9) on the WW and with the children’s help, model identifying and labelling the key features of the text. Paying particular attention to the repeated sections so that children can use these to plan when they write.</w:t>
            </w:r>
          </w:p>
          <w:p w14:paraId="25E0700B" w14:textId="21856566" w:rsidR="00327CA2" w:rsidRDefault="00327CA2" w:rsidP="00327CA2">
            <w:pPr>
              <w:pStyle w:val="NormalWeb"/>
              <w:spacing w:before="40" w:beforeAutospacing="0" w:after="40" w:afterAutospacing="0"/>
              <w:textAlignment w:val="baseline"/>
              <w:rPr>
                <w:rFonts w:ascii="Tahoma" w:hAnsi="Tahoma" w:cs="Tahoma"/>
                <w:sz w:val="20"/>
                <w:szCs w:val="20"/>
              </w:rPr>
            </w:pPr>
            <w:r>
              <w:rPr>
                <w:rFonts w:ascii="Tahoma" w:hAnsi="Tahoma" w:cs="Tahoma"/>
                <w:sz w:val="20"/>
                <w:szCs w:val="20"/>
              </w:rPr>
              <w:t>Display on WW as a large sheet with generic headings.</w:t>
            </w:r>
          </w:p>
          <w:p w14:paraId="158FB972" w14:textId="169ABD57" w:rsidR="00327CA2" w:rsidRDefault="00327CA2" w:rsidP="00327CA2">
            <w:pPr>
              <w:pStyle w:val="NormalWeb"/>
              <w:numPr>
                <w:ilvl w:val="0"/>
                <w:numId w:val="20"/>
              </w:numPr>
              <w:spacing w:before="40" w:beforeAutospacing="0" w:after="40" w:afterAutospacing="0"/>
              <w:textAlignment w:val="baseline"/>
              <w:rPr>
                <w:rFonts w:ascii="Tahoma" w:hAnsi="Tahoma" w:cs="Tahoma"/>
                <w:sz w:val="20"/>
                <w:szCs w:val="20"/>
              </w:rPr>
            </w:pPr>
            <w:r>
              <w:rPr>
                <w:rFonts w:ascii="Tahoma" w:hAnsi="Tahoma" w:cs="Tahoma"/>
                <w:sz w:val="20"/>
                <w:szCs w:val="20"/>
              </w:rPr>
              <w:t>Title</w:t>
            </w:r>
          </w:p>
          <w:p w14:paraId="495E773D" w14:textId="79D92CCE" w:rsidR="00327CA2" w:rsidRDefault="00327CA2" w:rsidP="00327CA2">
            <w:pPr>
              <w:pStyle w:val="NormalWeb"/>
              <w:numPr>
                <w:ilvl w:val="0"/>
                <w:numId w:val="20"/>
              </w:numPr>
              <w:spacing w:before="40" w:beforeAutospacing="0" w:after="40" w:afterAutospacing="0"/>
              <w:textAlignment w:val="baseline"/>
              <w:rPr>
                <w:rFonts w:ascii="Tahoma" w:hAnsi="Tahoma" w:cs="Tahoma"/>
                <w:sz w:val="20"/>
                <w:szCs w:val="20"/>
              </w:rPr>
            </w:pPr>
            <w:r>
              <w:rPr>
                <w:rFonts w:ascii="Tahoma" w:hAnsi="Tahoma" w:cs="Tahoma"/>
                <w:sz w:val="20"/>
                <w:szCs w:val="20"/>
              </w:rPr>
              <w:t>Introduction</w:t>
            </w:r>
          </w:p>
          <w:p w14:paraId="1B98CF47" w14:textId="1B112EDC" w:rsidR="00327CA2" w:rsidRDefault="00327CA2" w:rsidP="00327CA2">
            <w:pPr>
              <w:pStyle w:val="NormalWeb"/>
              <w:numPr>
                <w:ilvl w:val="0"/>
                <w:numId w:val="20"/>
              </w:numPr>
              <w:spacing w:before="40" w:beforeAutospacing="0" w:after="40" w:afterAutospacing="0"/>
              <w:textAlignment w:val="baseline"/>
              <w:rPr>
                <w:rFonts w:ascii="Tahoma" w:hAnsi="Tahoma" w:cs="Tahoma"/>
                <w:sz w:val="20"/>
                <w:szCs w:val="20"/>
              </w:rPr>
            </w:pPr>
            <w:r>
              <w:rPr>
                <w:rFonts w:ascii="Tahoma" w:hAnsi="Tahoma" w:cs="Tahoma"/>
                <w:sz w:val="20"/>
                <w:szCs w:val="20"/>
              </w:rPr>
              <w:t>You will need</w:t>
            </w:r>
          </w:p>
          <w:p w14:paraId="7D3F7972" w14:textId="7E5B6700" w:rsidR="00327CA2" w:rsidRDefault="00327CA2" w:rsidP="00327CA2">
            <w:pPr>
              <w:pStyle w:val="NormalWeb"/>
              <w:numPr>
                <w:ilvl w:val="0"/>
                <w:numId w:val="20"/>
              </w:numPr>
              <w:spacing w:before="40" w:beforeAutospacing="0" w:after="40" w:afterAutospacing="0"/>
              <w:textAlignment w:val="baseline"/>
              <w:rPr>
                <w:rFonts w:ascii="Tahoma" w:hAnsi="Tahoma" w:cs="Tahoma"/>
                <w:sz w:val="20"/>
                <w:szCs w:val="20"/>
              </w:rPr>
            </w:pPr>
            <w:r>
              <w:rPr>
                <w:rFonts w:ascii="Tahoma" w:hAnsi="Tahoma" w:cs="Tahoma"/>
                <w:sz w:val="20"/>
                <w:szCs w:val="20"/>
              </w:rPr>
              <w:t>Time/difficulty warning</w:t>
            </w:r>
          </w:p>
          <w:p w14:paraId="138B6F67" w14:textId="41073CCB" w:rsidR="00327CA2" w:rsidRDefault="00327CA2" w:rsidP="00327CA2">
            <w:pPr>
              <w:pStyle w:val="NormalWeb"/>
              <w:numPr>
                <w:ilvl w:val="0"/>
                <w:numId w:val="20"/>
              </w:numPr>
              <w:spacing w:before="40" w:beforeAutospacing="0" w:after="40" w:afterAutospacing="0"/>
              <w:textAlignment w:val="baseline"/>
              <w:rPr>
                <w:rFonts w:ascii="Tahoma" w:hAnsi="Tahoma" w:cs="Tahoma"/>
                <w:sz w:val="20"/>
                <w:szCs w:val="20"/>
              </w:rPr>
            </w:pPr>
            <w:r>
              <w:rPr>
                <w:rFonts w:ascii="Tahoma" w:hAnsi="Tahoma" w:cs="Tahoma"/>
                <w:sz w:val="20"/>
                <w:szCs w:val="20"/>
              </w:rPr>
              <w:t>Numbered steps</w:t>
            </w:r>
          </w:p>
          <w:p w14:paraId="4DB4213F" w14:textId="57C2AE08" w:rsidR="00327CA2" w:rsidRDefault="00327CA2" w:rsidP="00327CA2">
            <w:pPr>
              <w:pStyle w:val="NormalWeb"/>
              <w:numPr>
                <w:ilvl w:val="0"/>
                <w:numId w:val="20"/>
              </w:numPr>
              <w:spacing w:before="40" w:beforeAutospacing="0" w:after="40" w:afterAutospacing="0"/>
              <w:textAlignment w:val="baseline"/>
              <w:rPr>
                <w:rFonts w:ascii="Tahoma" w:hAnsi="Tahoma" w:cs="Tahoma"/>
                <w:sz w:val="20"/>
                <w:szCs w:val="20"/>
              </w:rPr>
            </w:pPr>
            <w:r>
              <w:rPr>
                <w:rFonts w:ascii="Tahoma" w:hAnsi="Tahoma" w:cs="Tahoma"/>
                <w:sz w:val="20"/>
                <w:szCs w:val="20"/>
              </w:rPr>
              <w:t>Science bit or top tip</w:t>
            </w:r>
          </w:p>
          <w:p w14:paraId="2E371623" w14:textId="77777777" w:rsidR="00327CA2" w:rsidRDefault="00327CA2" w:rsidP="00327CA2">
            <w:pPr>
              <w:pStyle w:val="NormalWeb"/>
              <w:spacing w:before="40" w:beforeAutospacing="0" w:after="40" w:afterAutospacing="0"/>
              <w:textAlignment w:val="baseline"/>
              <w:rPr>
                <w:rFonts w:ascii="Tahoma" w:hAnsi="Tahoma" w:cs="Tahoma"/>
                <w:sz w:val="20"/>
                <w:szCs w:val="20"/>
              </w:rPr>
            </w:pPr>
          </w:p>
          <w:p w14:paraId="125902C7" w14:textId="77777777" w:rsidR="00327CA2" w:rsidRDefault="00327CA2" w:rsidP="00327CA2">
            <w:pPr>
              <w:pStyle w:val="NormalWeb"/>
              <w:spacing w:before="40" w:beforeAutospacing="0" w:after="40" w:afterAutospacing="0"/>
              <w:textAlignment w:val="baseline"/>
              <w:rPr>
                <w:rFonts w:ascii="Tahoma" w:hAnsi="Tahoma" w:cs="Tahoma"/>
                <w:sz w:val="20"/>
                <w:szCs w:val="20"/>
              </w:rPr>
            </w:pPr>
            <w:r>
              <w:rPr>
                <w:rFonts w:ascii="Tahoma" w:hAnsi="Tahoma" w:cs="Tahoma"/>
                <w:sz w:val="20"/>
                <w:szCs w:val="20"/>
              </w:rPr>
              <w:t>Children should then have a go at identifying these key features on their own chosen slime page</w:t>
            </w:r>
          </w:p>
          <w:p w14:paraId="7BCC3965" w14:textId="77777777" w:rsidR="00327CA2" w:rsidRDefault="00327CA2" w:rsidP="00327CA2">
            <w:pPr>
              <w:pStyle w:val="NormalWeb"/>
              <w:spacing w:before="40" w:beforeAutospacing="0" w:after="40" w:afterAutospacing="0"/>
              <w:textAlignment w:val="baseline"/>
              <w:rPr>
                <w:rFonts w:ascii="Tahoma" w:hAnsi="Tahoma" w:cs="Tahoma"/>
                <w:sz w:val="20"/>
                <w:szCs w:val="20"/>
              </w:rPr>
            </w:pPr>
          </w:p>
          <w:p w14:paraId="3B411648" w14:textId="77777777" w:rsidR="00327CA2" w:rsidRDefault="00327CA2" w:rsidP="00327CA2">
            <w:pPr>
              <w:rPr>
                <w:rFonts w:ascii="Tahoma" w:hAnsi="Tahoma" w:cs="Tahoma"/>
                <w:sz w:val="20"/>
                <w:szCs w:val="20"/>
              </w:rPr>
            </w:pPr>
            <w:r>
              <w:rPr>
                <w:rFonts w:ascii="Tahoma" w:hAnsi="Tahoma" w:cs="Tahoma"/>
                <w:sz w:val="20"/>
                <w:szCs w:val="20"/>
              </w:rPr>
              <w:t>Plenary:</w:t>
            </w:r>
          </w:p>
          <w:p w14:paraId="2651F95A" w14:textId="1A4AB586" w:rsidR="00B4406B" w:rsidRPr="00263A86" w:rsidRDefault="00B4406B" w:rsidP="00327CA2">
            <w:pPr>
              <w:rPr>
                <w:rFonts w:ascii="Tahoma" w:hAnsi="Tahoma" w:cs="Tahoma"/>
                <w:sz w:val="20"/>
                <w:szCs w:val="20"/>
              </w:rPr>
            </w:pPr>
            <w:r>
              <w:rPr>
                <w:rFonts w:ascii="Tahoma" w:hAnsi="Tahoma" w:cs="Tahoma"/>
                <w:sz w:val="20"/>
                <w:szCs w:val="20"/>
              </w:rPr>
              <w:t>Share labels as a group, to discuss similarities and differences.</w:t>
            </w:r>
          </w:p>
        </w:tc>
        <w:tc>
          <w:tcPr>
            <w:tcW w:w="709" w:type="dxa"/>
            <w:shd w:val="clear" w:color="auto" w:fill="FFD966" w:themeFill="accent4" w:themeFillTint="99"/>
          </w:tcPr>
          <w:p w14:paraId="31D7AD44" w14:textId="77777777" w:rsidR="00327CA2" w:rsidRPr="00950FB2" w:rsidRDefault="00327CA2" w:rsidP="00327CA2">
            <w:pPr>
              <w:rPr>
                <w:rFonts w:ascii="Comic Sans MS" w:hAnsi="Comic Sans MS"/>
              </w:rPr>
            </w:pPr>
          </w:p>
        </w:tc>
        <w:tc>
          <w:tcPr>
            <w:tcW w:w="3685" w:type="dxa"/>
          </w:tcPr>
          <w:p w14:paraId="463A3DB3" w14:textId="56F21210" w:rsidR="00327CA2" w:rsidRDefault="00327CA2" w:rsidP="00327CA2">
            <w:pPr>
              <w:rPr>
                <w:rFonts w:ascii="Tahoma" w:hAnsi="Tahoma" w:cs="Tahoma"/>
                <w:b/>
                <w:sz w:val="20"/>
                <w:szCs w:val="20"/>
              </w:rPr>
            </w:pPr>
            <w:r w:rsidRPr="00263A86">
              <w:rPr>
                <w:rFonts w:ascii="Tahoma" w:hAnsi="Tahoma" w:cs="Tahoma"/>
                <w:b/>
                <w:sz w:val="20"/>
                <w:szCs w:val="20"/>
              </w:rPr>
              <w:t xml:space="preserve">WALT: </w:t>
            </w:r>
            <w:r>
              <w:rPr>
                <w:rFonts w:ascii="Tahoma" w:hAnsi="Tahoma" w:cs="Tahoma"/>
                <w:b/>
                <w:sz w:val="20"/>
                <w:szCs w:val="20"/>
              </w:rPr>
              <w:t>add fractions of amounts together (year 2)</w:t>
            </w:r>
          </w:p>
          <w:p w14:paraId="1FABE620" w14:textId="5C8A299F" w:rsidR="00327CA2" w:rsidRDefault="00327CA2" w:rsidP="00327CA2">
            <w:pPr>
              <w:rPr>
                <w:rFonts w:ascii="Tahoma" w:hAnsi="Tahoma" w:cs="Tahoma"/>
                <w:sz w:val="20"/>
                <w:szCs w:val="20"/>
              </w:rPr>
            </w:pPr>
          </w:p>
          <w:p w14:paraId="3B6BA363" w14:textId="1F2DF6AB" w:rsidR="00327CA2" w:rsidRDefault="0056042A" w:rsidP="00327CA2">
            <w:pPr>
              <w:rPr>
                <w:rFonts w:ascii="Tahoma" w:hAnsi="Tahoma" w:cs="Tahoma"/>
                <w:sz w:val="20"/>
                <w:szCs w:val="20"/>
              </w:rPr>
            </w:pPr>
            <w:hyperlink r:id="rId24" w:history="1">
              <w:r w:rsidR="00327CA2" w:rsidRPr="00E12CC5">
                <w:rPr>
                  <w:rStyle w:val="Hyperlink"/>
                  <w:rFonts w:ascii="Tahoma" w:hAnsi="Tahoma" w:cs="Tahoma"/>
                  <w:sz w:val="20"/>
                  <w:szCs w:val="20"/>
                </w:rPr>
                <w:t>https://whiterosemaths.com/homelearning/year-2/spring-week-12-number-fractions/</w:t>
              </w:r>
            </w:hyperlink>
            <w:r w:rsidR="00327CA2">
              <w:rPr>
                <w:rFonts w:ascii="Tahoma" w:hAnsi="Tahoma" w:cs="Tahoma"/>
                <w:sz w:val="20"/>
                <w:szCs w:val="20"/>
              </w:rPr>
              <w:t xml:space="preserve"> - counting in fractions</w:t>
            </w:r>
          </w:p>
          <w:p w14:paraId="72383604" w14:textId="77777777" w:rsidR="001957FC" w:rsidRDefault="001957FC" w:rsidP="00327CA2">
            <w:pPr>
              <w:rPr>
                <w:rFonts w:ascii="Tahoma" w:hAnsi="Tahoma" w:cs="Tahoma"/>
                <w:b/>
                <w:sz w:val="20"/>
                <w:szCs w:val="20"/>
              </w:rPr>
            </w:pPr>
          </w:p>
          <w:p w14:paraId="6C34751F" w14:textId="77777777" w:rsidR="001957FC" w:rsidRDefault="001957FC" w:rsidP="00327CA2">
            <w:pPr>
              <w:rPr>
                <w:rFonts w:ascii="Tahoma" w:hAnsi="Tahoma" w:cs="Tahoma"/>
                <w:b/>
                <w:sz w:val="20"/>
                <w:szCs w:val="20"/>
              </w:rPr>
            </w:pPr>
          </w:p>
          <w:p w14:paraId="05972305" w14:textId="77777777" w:rsidR="001957FC" w:rsidRDefault="001957FC" w:rsidP="00327CA2">
            <w:pPr>
              <w:rPr>
                <w:rFonts w:ascii="Tahoma" w:hAnsi="Tahoma" w:cs="Tahoma"/>
                <w:b/>
                <w:sz w:val="20"/>
                <w:szCs w:val="20"/>
              </w:rPr>
            </w:pPr>
          </w:p>
          <w:p w14:paraId="6EB45A72" w14:textId="337E0BCA" w:rsidR="00327CA2" w:rsidRPr="00C742E9" w:rsidRDefault="00327CA2" w:rsidP="00327CA2">
            <w:pPr>
              <w:rPr>
                <w:rFonts w:ascii="Tahoma" w:hAnsi="Tahoma" w:cs="Tahoma"/>
                <w:b/>
                <w:sz w:val="20"/>
                <w:szCs w:val="20"/>
              </w:rPr>
            </w:pPr>
            <w:r w:rsidRPr="00C742E9">
              <w:rPr>
                <w:rFonts w:ascii="Tahoma" w:hAnsi="Tahoma" w:cs="Tahoma"/>
                <w:b/>
                <w:sz w:val="20"/>
                <w:szCs w:val="20"/>
              </w:rPr>
              <w:t xml:space="preserve">Year 1 – </w:t>
            </w:r>
            <w:proofErr w:type="spellStart"/>
            <w:r w:rsidRPr="00C742E9">
              <w:rPr>
                <w:rFonts w:ascii="Tahoma" w:hAnsi="Tahoma" w:cs="Tahoma"/>
                <w:b/>
                <w:sz w:val="20"/>
                <w:szCs w:val="20"/>
              </w:rPr>
              <w:t>PowerMaths</w:t>
            </w:r>
            <w:proofErr w:type="spellEnd"/>
            <w:r w:rsidRPr="00C742E9">
              <w:rPr>
                <w:rFonts w:ascii="Tahoma" w:hAnsi="Tahoma" w:cs="Tahoma"/>
                <w:b/>
                <w:sz w:val="20"/>
                <w:szCs w:val="20"/>
              </w:rPr>
              <w:t>.</w:t>
            </w:r>
          </w:p>
          <w:p w14:paraId="7BA3D0A2" w14:textId="0FF713EC" w:rsidR="00327CA2" w:rsidRPr="00C742E9" w:rsidRDefault="00327CA2" w:rsidP="00327CA2">
            <w:pPr>
              <w:rPr>
                <w:rFonts w:ascii="Tahoma" w:hAnsi="Tahoma" w:cs="Tahoma"/>
                <w:sz w:val="20"/>
                <w:szCs w:val="20"/>
              </w:rPr>
            </w:pPr>
            <w:r w:rsidRPr="00C742E9">
              <w:rPr>
                <w:rFonts w:ascii="Tahoma" w:hAnsi="Tahoma" w:cs="Tahoma"/>
                <w:sz w:val="20"/>
                <w:szCs w:val="20"/>
              </w:rPr>
              <w:t>Revisiting number bonds to 20 (addition and subtraction) – identified gap in HL)</w:t>
            </w:r>
          </w:p>
        </w:tc>
        <w:tc>
          <w:tcPr>
            <w:tcW w:w="425" w:type="dxa"/>
            <w:shd w:val="clear" w:color="auto" w:fill="FFD966" w:themeFill="accent4" w:themeFillTint="99"/>
          </w:tcPr>
          <w:p w14:paraId="5687C9B7" w14:textId="3EBEB821" w:rsidR="00327CA2" w:rsidRPr="00950FB2" w:rsidRDefault="00327CA2" w:rsidP="00327CA2">
            <w:pPr>
              <w:rPr>
                <w:rFonts w:ascii="Comic Sans MS" w:hAnsi="Comic Sans MS"/>
              </w:rPr>
            </w:pPr>
          </w:p>
        </w:tc>
        <w:tc>
          <w:tcPr>
            <w:tcW w:w="3747" w:type="dxa"/>
          </w:tcPr>
          <w:p w14:paraId="26AD6628" w14:textId="6B5CCF48" w:rsidR="00327CA2" w:rsidRPr="00E429F5" w:rsidRDefault="00327CA2" w:rsidP="00327CA2">
            <w:pPr>
              <w:rPr>
                <w:rFonts w:ascii="Tahoma" w:eastAsia="Times New Roman" w:hAnsi="Tahoma" w:cs="Tahoma"/>
                <w:color w:val="000000"/>
                <w:sz w:val="20"/>
                <w:szCs w:val="20"/>
                <w:shd w:val="clear" w:color="auto" w:fill="FFFFFF"/>
                <w:lang w:eastAsia="en-GB"/>
              </w:rPr>
            </w:pPr>
            <w:r w:rsidRPr="00E429F5">
              <w:rPr>
                <w:rFonts w:ascii="Tahoma" w:hAnsi="Tahoma" w:cs="Tahoma"/>
                <w:b/>
                <w:color w:val="303030"/>
                <w:sz w:val="20"/>
                <w:szCs w:val="20"/>
                <w:shd w:val="clear" w:color="auto" w:fill="FFFFFF"/>
              </w:rPr>
              <w:t xml:space="preserve">WALT: </w:t>
            </w:r>
            <w:r w:rsidR="00E429F5" w:rsidRPr="00E429F5">
              <w:rPr>
                <w:rFonts w:ascii="Tahoma" w:hAnsi="Tahoma" w:cs="Tahoma"/>
                <w:b/>
                <w:color w:val="303030"/>
                <w:sz w:val="20"/>
                <w:szCs w:val="20"/>
                <w:shd w:val="clear" w:color="auto" w:fill="FFFFFF"/>
              </w:rPr>
              <w:t>understand why peace is an important message for Christians</w:t>
            </w:r>
          </w:p>
          <w:p w14:paraId="328F04B1" w14:textId="77777777" w:rsidR="00327CA2" w:rsidRPr="00E429F5" w:rsidRDefault="00327CA2" w:rsidP="004330DB">
            <w:pPr>
              <w:rPr>
                <w:rFonts w:ascii="Tahoma" w:hAnsi="Tahoma" w:cs="Tahoma"/>
                <w:b/>
                <w:color w:val="303030"/>
                <w:sz w:val="20"/>
                <w:szCs w:val="20"/>
                <w:shd w:val="clear" w:color="auto" w:fill="FFFFFF"/>
              </w:rPr>
            </w:pPr>
          </w:p>
          <w:p w14:paraId="00188AB2" w14:textId="77777777" w:rsidR="00E429F5" w:rsidRPr="00E429F5" w:rsidRDefault="00E429F5" w:rsidP="00E429F5">
            <w:pPr>
              <w:shd w:val="clear" w:color="auto" w:fill="FFFFFF"/>
              <w:rPr>
                <w:rFonts w:ascii="Tahoma" w:eastAsia="Times New Roman" w:hAnsi="Tahoma" w:cs="Tahoma"/>
                <w:sz w:val="20"/>
                <w:szCs w:val="20"/>
                <w:lang w:eastAsia="en-GB"/>
              </w:rPr>
            </w:pPr>
            <w:r w:rsidRPr="00E429F5">
              <w:rPr>
                <w:rFonts w:ascii="Tahoma" w:eastAsia="Times New Roman" w:hAnsi="Tahoma" w:cs="Tahoma"/>
                <w:color w:val="000000"/>
                <w:sz w:val="20"/>
                <w:szCs w:val="20"/>
                <w:shd w:val="clear" w:color="auto" w:fill="FFFFFF"/>
                <w:lang w:eastAsia="en-GB"/>
              </w:rPr>
              <w:t>Recap, Matthew and Luke.</w:t>
            </w:r>
          </w:p>
          <w:p w14:paraId="488D75B4" w14:textId="77777777" w:rsidR="00E429F5" w:rsidRPr="00E429F5" w:rsidRDefault="00E429F5" w:rsidP="00E429F5">
            <w:pPr>
              <w:shd w:val="clear" w:color="auto" w:fill="FFFFFF"/>
              <w:rPr>
                <w:rFonts w:ascii="Tahoma" w:eastAsia="Times New Roman" w:hAnsi="Tahoma" w:cs="Tahoma"/>
                <w:sz w:val="20"/>
                <w:szCs w:val="20"/>
                <w:lang w:eastAsia="en-GB"/>
              </w:rPr>
            </w:pPr>
            <w:r w:rsidRPr="00E429F5">
              <w:rPr>
                <w:rFonts w:ascii="Tahoma" w:eastAsia="Times New Roman" w:hAnsi="Tahoma" w:cs="Tahoma"/>
                <w:color w:val="000000"/>
                <w:sz w:val="20"/>
                <w:szCs w:val="20"/>
                <w:shd w:val="clear" w:color="auto" w:fill="FFFFFF"/>
                <w:lang w:eastAsia="en-GB"/>
              </w:rPr>
              <w:t>Today we are learning about Peace and the fourth Gospel writer, St John.</w:t>
            </w:r>
          </w:p>
          <w:p w14:paraId="75E94637" w14:textId="77777777" w:rsidR="00E429F5" w:rsidRPr="00E429F5" w:rsidRDefault="00E429F5" w:rsidP="00E429F5">
            <w:pPr>
              <w:ind w:right="175"/>
              <w:jc w:val="both"/>
              <w:rPr>
                <w:rFonts w:ascii="Tahoma" w:eastAsia="Times New Roman" w:hAnsi="Tahoma" w:cs="Tahoma"/>
                <w:sz w:val="20"/>
                <w:szCs w:val="20"/>
                <w:lang w:eastAsia="en-GB"/>
              </w:rPr>
            </w:pPr>
            <w:r w:rsidRPr="00E429F5">
              <w:rPr>
                <w:rFonts w:ascii="Tahoma" w:eastAsia="Times New Roman" w:hAnsi="Tahoma" w:cs="Tahoma"/>
                <w:color w:val="000000"/>
                <w:sz w:val="20"/>
                <w:szCs w:val="20"/>
                <w:shd w:val="clear" w:color="auto" w:fill="FFFFFF"/>
                <w:lang w:eastAsia="en-GB"/>
              </w:rPr>
              <w:t>St John was a disciple at a very young age. He was shipwrecked on his way to Asia to tell the people about Jesus., but survived the storm and was washed ashore. </w:t>
            </w:r>
          </w:p>
          <w:p w14:paraId="1137B2EE" w14:textId="77777777" w:rsidR="00E429F5" w:rsidRPr="00E429F5" w:rsidRDefault="00E429F5" w:rsidP="00E429F5">
            <w:pPr>
              <w:ind w:right="175"/>
              <w:jc w:val="both"/>
              <w:rPr>
                <w:rFonts w:ascii="Tahoma" w:eastAsia="Times New Roman" w:hAnsi="Tahoma" w:cs="Tahoma"/>
                <w:sz w:val="20"/>
                <w:szCs w:val="20"/>
                <w:lang w:eastAsia="en-GB"/>
              </w:rPr>
            </w:pPr>
            <w:r w:rsidRPr="00E429F5">
              <w:rPr>
                <w:rFonts w:ascii="Tahoma" w:eastAsia="Times New Roman" w:hAnsi="Tahoma" w:cs="Tahoma"/>
                <w:b/>
                <w:bCs/>
                <w:color w:val="000000"/>
                <w:sz w:val="20"/>
                <w:szCs w:val="20"/>
                <w:lang w:eastAsia="en-GB"/>
              </w:rPr>
              <w:t xml:space="preserve">Read </w:t>
            </w:r>
            <w:proofErr w:type="spellStart"/>
            <w:r w:rsidRPr="00E429F5">
              <w:rPr>
                <w:rFonts w:ascii="Tahoma" w:eastAsia="Times New Roman" w:hAnsi="Tahoma" w:cs="Tahoma"/>
                <w:b/>
                <w:bCs/>
                <w:color w:val="000000"/>
                <w:sz w:val="20"/>
                <w:szCs w:val="20"/>
                <w:lang w:eastAsia="en-GB"/>
              </w:rPr>
              <w:t>chn</w:t>
            </w:r>
            <w:proofErr w:type="spellEnd"/>
            <w:r w:rsidRPr="00E429F5">
              <w:rPr>
                <w:rFonts w:ascii="Tahoma" w:eastAsia="Times New Roman" w:hAnsi="Tahoma" w:cs="Tahoma"/>
                <w:b/>
                <w:bCs/>
                <w:color w:val="000000"/>
                <w:sz w:val="20"/>
                <w:szCs w:val="20"/>
                <w:lang w:eastAsia="en-GB"/>
              </w:rPr>
              <w:t xml:space="preserve"> the story John 14:27 – Jesus promises his followers peace. </w:t>
            </w:r>
          </w:p>
          <w:p w14:paraId="20D80D2F" w14:textId="77777777" w:rsidR="00E429F5" w:rsidRPr="00E429F5" w:rsidRDefault="00E429F5" w:rsidP="00E429F5">
            <w:pPr>
              <w:ind w:right="175"/>
              <w:jc w:val="both"/>
              <w:rPr>
                <w:rFonts w:ascii="Tahoma" w:eastAsia="Times New Roman" w:hAnsi="Tahoma" w:cs="Tahoma"/>
                <w:sz w:val="20"/>
                <w:szCs w:val="20"/>
                <w:lang w:eastAsia="en-GB"/>
              </w:rPr>
            </w:pPr>
            <w:r w:rsidRPr="00E429F5">
              <w:rPr>
                <w:rFonts w:ascii="Tahoma" w:eastAsia="Times New Roman" w:hAnsi="Tahoma" w:cs="Tahoma"/>
                <w:color w:val="000000"/>
                <w:sz w:val="20"/>
                <w:szCs w:val="20"/>
                <w:lang w:eastAsia="en-GB"/>
              </w:rPr>
              <w:t xml:space="preserve">Ask </w:t>
            </w:r>
            <w:proofErr w:type="spellStart"/>
            <w:r w:rsidRPr="00E429F5">
              <w:rPr>
                <w:rFonts w:ascii="Tahoma" w:eastAsia="Times New Roman" w:hAnsi="Tahoma" w:cs="Tahoma"/>
                <w:color w:val="000000"/>
                <w:sz w:val="20"/>
                <w:szCs w:val="20"/>
                <w:lang w:eastAsia="en-GB"/>
              </w:rPr>
              <w:t>chn</w:t>
            </w:r>
            <w:proofErr w:type="spellEnd"/>
            <w:r w:rsidRPr="00E429F5">
              <w:rPr>
                <w:rFonts w:ascii="Tahoma" w:eastAsia="Times New Roman" w:hAnsi="Tahoma" w:cs="Tahoma"/>
                <w:color w:val="000000"/>
                <w:sz w:val="20"/>
                <w:szCs w:val="20"/>
                <w:lang w:eastAsia="en-GB"/>
              </w:rPr>
              <w:t xml:space="preserve"> what do you think we mean by peace? What does it mean to feel peaceful? </w:t>
            </w:r>
          </w:p>
          <w:p w14:paraId="1B7E8ACF" w14:textId="77777777" w:rsidR="00E429F5" w:rsidRPr="00E429F5" w:rsidRDefault="00E429F5" w:rsidP="00E429F5">
            <w:pPr>
              <w:rPr>
                <w:rFonts w:ascii="Tahoma" w:eastAsia="Times New Roman" w:hAnsi="Tahoma" w:cs="Tahoma"/>
                <w:sz w:val="20"/>
                <w:szCs w:val="20"/>
                <w:lang w:eastAsia="en-GB"/>
              </w:rPr>
            </w:pPr>
            <w:r w:rsidRPr="00E429F5">
              <w:rPr>
                <w:rFonts w:ascii="Tahoma" w:eastAsia="Times New Roman" w:hAnsi="Tahoma" w:cs="Tahoma"/>
                <w:color w:val="000000"/>
                <w:sz w:val="20"/>
                <w:szCs w:val="20"/>
                <w:lang w:eastAsia="en-GB"/>
              </w:rPr>
              <w:t xml:space="preserve">Give pupils four heart outlines each. Get them to draw, colour or stick on images that show a heart that is afraid, ill or worried, using three of the hearts. Talk about what they have expressed. </w:t>
            </w:r>
            <w:proofErr w:type="spellStart"/>
            <w:r w:rsidRPr="00E429F5">
              <w:rPr>
                <w:rFonts w:ascii="Tahoma" w:eastAsia="Times New Roman" w:hAnsi="Tahoma" w:cs="Tahoma"/>
                <w:color w:val="000000"/>
                <w:sz w:val="20"/>
                <w:szCs w:val="20"/>
                <w:lang w:eastAsia="en-GB"/>
              </w:rPr>
              <w:t>ie</w:t>
            </w:r>
            <w:proofErr w:type="spellEnd"/>
            <w:r w:rsidRPr="00E429F5">
              <w:rPr>
                <w:rFonts w:ascii="Tahoma" w:eastAsia="Times New Roman" w:hAnsi="Tahoma" w:cs="Tahoma"/>
                <w:color w:val="000000"/>
                <w:sz w:val="20"/>
                <w:szCs w:val="20"/>
                <w:lang w:eastAsia="en-GB"/>
              </w:rPr>
              <w:t>: worry, stress, fear, illness, sadness, conflict.</w:t>
            </w:r>
          </w:p>
          <w:p w14:paraId="609FECA8" w14:textId="335BB839" w:rsidR="00E429F5" w:rsidRPr="00E429F5" w:rsidRDefault="00E429F5" w:rsidP="00E429F5">
            <w:pPr>
              <w:rPr>
                <w:rFonts w:ascii="Tahoma" w:eastAsia="Times New Roman" w:hAnsi="Tahoma" w:cs="Tahoma"/>
                <w:sz w:val="20"/>
                <w:szCs w:val="20"/>
                <w:lang w:eastAsia="en-GB"/>
              </w:rPr>
            </w:pPr>
            <w:r w:rsidRPr="00E429F5">
              <w:rPr>
                <w:rFonts w:ascii="Tahoma" w:eastAsia="Times New Roman" w:hAnsi="Tahoma" w:cs="Tahoma"/>
                <w:color w:val="000000"/>
                <w:sz w:val="20"/>
                <w:szCs w:val="20"/>
                <w:lang w:eastAsia="en-GB"/>
              </w:rPr>
              <w:lastRenderedPageBreak/>
              <w:t xml:space="preserve">Teach them Jesus’ promise to his disciples from John 14:27: ‘My peace I leave with you, my peace I give to you. Do not let your heart be troubled and do not be afraid.’ </w:t>
            </w:r>
          </w:p>
          <w:p w14:paraId="16064D6F" w14:textId="77777777" w:rsidR="004330DB" w:rsidRPr="00E429F5" w:rsidRDefault="004330DB" w:rsidP="004330DB">
            <w:pPr>
              <w:rPr>
                <w:rFonts w:ascii="Tahoma" w:hAnsi="Tahoma" w:cs="Tahoma"/>
                <w:b/>
                <w:color w:val="303030"/>
                <w:sz w:val="20"/>
                <w:szCs w:val="20"/>
                <w:shd w:val="clear" w:color="auto" w:fill="FFFFFF"/>
              </w:rPr>
            </w:pPr>
          </w:p>
          <w:p w14:paraId="3FAF514F" w14:textId="7D915825" w:rsidR="00E429F5" w:rsidRPr="00E429F5" w:rsidRDefault="00E429F5" w:rsidP="00E429F5">
            <w:pPr>
              <w:rPr>
                <w:rFonts w:ascii="Tahoma" w:eastAsia="Times New Roman" w:hAnsi="Tahoma" w:cs="Tahoma"/>
                <w:sz w:val="20"/>
                <w:szCs w:val="20"/>
                <w:lang w:eastAsia="en-GB"/>
              </w:rPr>
            </w:pPr>
            <w:r>
              <w:rPr>
                <w:rFonts w:ascii="Tahoma" w:eastAsia="Times New Roman" w:hAnsi="Tahoma" w:cs="Tahoma"/>
                <w:color w:val="000000"/>
                <w:sz w:val="20"/>
                <w:szCs w:val="20"/>
                <w:lang w:eastAsia="en-GB"/>
              </w:rPr>
              <w:t>A</w:t>
            </w:r>
            <w:r w:rsidRPr="00E429F5">
              <w:rPr>
                <w:rFonts w:ascii="Tahoma" w:eastAsia="Times New Roman" w:hAnsi="Tahoma" w:cs="Tahoma"/>
                <w:color w:val="000000"/>
                <w:sz w:val="20"/>
                <w:szCs w:val="20"/>
                <w:lang w:eastAsia="en-GB"/>
              </w:rPr>
              <w:t>sk the pupils to think about four kinds of peace: peace in my own life (in my heart?), peace with other people (no fights?), peace in the world (no wars?), peace with God for Christians (being forgiven).</w:t>
            </w:r>
          </w:p>
          <w:p w14:paraId="43CF22A2" w14:textId="77777777" w:rsidR="00E429F5" w:rsidRPr="00E429F5" w:rsidRDefault="00E429F5" w:rsidP="00E429F5">
            <w:pPr>
              <w:rPr>
                <w:rFonts w:ascii="Tahoma" w:eastAsia="Times New Roman" w:hAnsi="Tahoma" w:cs="Tahoma"/>
                <w:sz w:val="20"/>
                <w:szCs w:val="20"/>
                <w:lang w:eastAsia="en-GB"/>
              </w:rPr>
            </w:pPr>
            <w:r w:rsidRPr="00E429F5">
              <w:rPr>
                <w:rFonts w:ascii="Tahoma" w:eastAsia="Times New Roman" w:hAnsi="Tahoma" w:cs="Tahoma"/>
                <w:color w:val="000000"/>
                <w:sz w:val="20"/>
                <w:szCs w:val="20"/>
                <w:lang w:eastAsia="en-GB"/>
              </w:rPr>
              <w:t>Can they paint (or find) a picture to express one or two of these types of peace? </w:t>
            </w:r>
          </w:p>
          <w:p w14:paraId="7C708002" w14:textId="77777777" w:rsidR="00E429F5" w:rsidRPr="00E429F5" w:rsidRDefault="00E429F5" w:rsidP="00E429F5">
            <w:pPr>
              <w:rPr>
                <w:rFonts w:ascii="Tahoma" w:eastAsia="Times New Roman" w:hAnsi="Tahoma" w:cs="Tahoma"/>
                <w:sz w:val="20"/>
                <w:szCs w:val="20"/>
                <w:lang w:eastAsia="en-GB"/>
              </w:rPr>
            </w:pPr>
            <w:r w:rsidRPr="00E429F5">
              <w:rPr>
                <w:rFonts w:ascii="Tahoma" w:eastAsia="Times New Roman" w:hAnsi="Tahoma" w:cs="Tahoma"/>
                <w:color w:val="000000"/>
                <w:sz w:val="20"/>
                <w:szCs w:val="20"/>
                <w:lang w:eastAsia="en-GB"/>
              </w:rPr>
              <w:t>Paint this into a fourth heart shape: it could be their own idea, or they could think about what a Christian would draw to show peace, and why.</w:t>
            </w:r>
          </w:p>
          <w:p w14:paraId="32525CDB" w14:textId="053D01E3" w:rsidR="004330DB" w:rsidRPr="00E429F5" w:rsidRDefault="004330DB" w:rsidP="00E429F5">
            <w:pPr>
              <w:shd w:val="clear" w:color="auto" w:fill="FFFFFF"/>
              <w:spacing w:after="100" w:afterAutospacing="1"/>
              <w:rPr>
                <w:rFonts w:ascii="Tahoma" w:hAnsi="Tahoma" w:cs="Tahoma"/>
                <w:b/>
                <w:color w:val="303030"/>
                <w:sz w:val="20"/>
                <w:szCs w:val="20"/>
                <w:shd w:val="clear" w:color="auto" w:fill="FFFFFF"/>
              </w:rPr>
            </w:pPr>
          </w:p>
        </w:tc>
      </w:tr>
      <w:bookmarkEnd w:id="1"/>
    </w:tbl>
    <w:p w14:paraId="329804AC" w14:textId="730F1652" w:rsidR="00E154AA" w:rsidRDefault="00E154AA"/>
    <w:p w14:paraId="24D82E5E" w14:textId="14779941" w:rsidR="0056042A" w:rsidRDefault="0056042A"/>
    <w:p w14:paraId="4B3F0291" w14:textId="4B52581B" w:rsidR="0056042A" w:rsidRDefault="0056042A"/>
    <w:p w14:paraId="310ADF13" w14:textId="091C9886" w:rsidR="0056042A" w:rsidRDefault="0056042A"/>
    <w:p w14:paraId="2913FE22" w14:textId="7F0933B1" w:rsidR="0056042A" w:rsidRDefault="0056042A"/>
    <w:p w14:paraId="1F11093C" w14:textId="6B9C070E" w:rsidR="0056042A" w:rsidRDefault="0056042A"/>
    <w:p w14:paraId="5BC79022" w14:textId="11F13F7F" w:rsidR="0056042A" w:rsidRDefault="0056042A"/>
    <w:p w14:paraId="6F1DA820" w14:textId="5FC7CE48" w:rsidR="0056042A" w:rsidRDefault="0056042A"/>
    <w:p w14:paraId="548539A0" w14:textId="77777777" w:rsidR="0056042A" w:rsidRDefault="0056042A">
      <w:bookmarkStart w:id="2" w:name="_GoBack"/>
      <w:bookmarkEnd w:id="2"/>
    </w:p>
    <w:p w14:paraId="7A624262" w14:textId="494319CF" w:rsidR="006700B1" w:rsidRPr="002379B6" w:rsidRDefault="002379B6">
      <w:pPr>
        <w:rPr>
          <w:rFonts w:ascii="Tahoma" w:hAnsi="Tahoma" w:cs="Tahoma"/>
          <w:b/>
          <w:sz w:val="20"/>
          <w:szCs w:val="20"/>
        </w:rPr>
      </w:pPr>
      <w:r w:rsidRPr="002379B6">
        <w:rPr>
          <w:rFonts w:ascii="Tahoma" w:hAnsi="Tahoma" w:cs="Tahoma"/>
          <w:b/>
          <w:sz w:val="20"/>
          <w:szCs w:val="20"/>
        </w:rPr>
        <w:lastRenderedPageBreak/>
        <w:t>Home Learning Certificates.</w:t>
      </w:r>
    </w:p>
    <w:p w14:paraId="327DA9DA" w14:textId="1DFB5765" w:rsidR="00091517" w:rsidRDefault="00AD7B8A">
      <w:r>
        <w:rPr>
          <w:noProof/>
        </w:rPr>
        <w:t xml:space="preserve">  </w:t>
      </w:r>
      <w:r w:rsidR="006700B1">
        <w:rPr>
          <w:noProof/>
        </w:rPr>
        <w:t xml:space="preserve">                                    </w:t>
      </w:r>
      <w:r w:rsidR="00E429F5">
        <w:rPr>
          <w:noProof/>
        </w:rPr>
        <w:drawing>
          <wp:inline distT="0" distB="0" distL="0" distR="0" wp14:anchorId="551544FB" wp14:editId="303CDE47">
            <wp:extent cx="3072898" cy="41814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073626" cy="4182466"/>
                    </a:xfrm>
                    <a:prstGeom prst="rect">
                      <a:avLst/>
                    </a:prstGeom>
                  </pic:spPr>
                </pic:pic>
              </a:graphicData>
            </a:graphic>
          </wp:inline>
        </w:drawing>
      </w:r>
      <w:r w:rsidR="006700B1">
        <w:rPr>
          <w:noProof/>
        </w:rPr>
        <w:t xml:space="preserve">             </w:t>
      </w:r>
      <w:r w:rsidR="00E429F5">
        <w:rPr>
          <w:noProof/>
        </w:rPr>
        <w:drawing>
          <wp:inline distT="0" distB="0" distL="0" distR="0" wp14:anchorId="4E54821A" wp14:editId="1B0FF311">
            <wp:extent cx="3048000" cy="4133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048000" cy="4133850"/>
                    </a:xfrm>
                    <a:prstGeom prst="rect">
                      <a:avLst/>
                    </a:prstGeom>
                  </pic:spPr>
                </pic:pic>
              </a:graphicData>
            </a:graphic>
          </wp:inline>
        </w:drawing>
      </w:r>
    </w:p>
    <w:sectPr w:rsidR="00091517" w:rsidSect="00950F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940B5" w14:textId="77777777" w:rsidR="004A3B5B" w:rsidRDefault="004A3B5B" w:rsidP="00684D76">
      <w:pPr>
        <w:spacing w:after="0" w:line="240" w:lineRule="auto"/>
      </w:pPr>
      <w:r>
        <w:separator/>
      </w:r>
    </w:p>
  </w:endnote>
  <w:endnote w:type="continuationSeparator" w:id="0">
    <w:p w14:paraId="00EC23A6" w14:textId="77777777" w:rsidR="004A3B5B" w:rsidRDefault="004A3B5B" w:rsidP="0068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025C8" w14:textId="77777777" w:rsidR="004A3B5B" w:rsidRDefault="004A3B5B" w:rsidP="00684D76">
      <w:pPr>
        <w:spacing w:after="0" w:line="240" w:lineRule="auto"/>
      </w:pPr>
      <w:r>
        <w:separator/>
      </w:r>
    </w:p>
  </w:footnote>
  <w:footnote w:type="continuationSeparator" w:id="0">
    <w:p w14:paraId="5F20F4EB" w14:textId="77777777" w:rsidR="004A3B5B" w:rsidRDefault="004A3B5B" w:rsidP="00684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14E7"/>
    <w:multiLevelType w:val="multilevel"/>
    <w:tmpl w:val="46F4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66B7A"/>
    <w:multiLevelType w:val="multilevel"/>
    <w:tmpl w:val="E5C0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87650"/>
    <w:multiLevelType w:val="hybridMultilevel"/>
    <w:tmpl w:val="63A8BE30"/>
    <w:lvl w:ilvl="0" w:tplc="8EAE3220">
      <w:start w:val="1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83F83"/>
    <w:multiLevelType w:val="multilevel"/>
    <w:tmpl w:val="98A0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7516D"/>
    <w:multiLevelType w:val="multilevel"/>
    <w:tmpl w:val="1046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F4E32"/>
    <w:multiLevelType w:val="multilevel"/>
    <w:tmpl w:val="19EC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13ACE"/>
    <w:multiLevelType w:val="hybridMultilevel"/>
    <w:tmpl w:val="8AEC0552"/>
    <w:lvl w:ilvl="0" w:tplc="475CF9A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91539"/>
    <w:multiLevelType w:val="hybridMultilevel"/>
    <w:tmpl w:val="F6D6209C"/>
    <w:lvl w:ilvl="0" w:tplc="0ECC02F6">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E0F70"/>
    <w:multiLevelType w:val="hybridMultilevel"/>
    <w:tmpl w:val="5ABEA082"/>
    <w:lvl w:ilvl="0" w:tplc="F01AB58C">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4463B"/>
    <w:multiLevelType w:val="hybridMultilevel"/>
    <w:tmpl w:val="4ED83C06"/>
    <w:lvl w:ilvl="0" w:tplc="E9DAD4FC">
      <w:start w:val="1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D2D72"/>
    <w:multiLevelType w:val="hybridMultilevel"/>
    <w:tmpl w:val="58D42E70"/>
    <w:lvl w:ilvl="0" w:tplc="FC3ACCB8">
      <w:start w:val="1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24B80"/>
    <w:multiLevelType w:val="multilevel"/>
    <w:tmpl w:val="6E46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55BDF"/>
    <w:multiLevelType w:val="hybridMultilevel"/>
    <w:tmpl w:val="3BDA67F8"/>
    <w:lvl w:ilvl="0" w:tplc="22D0F908">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596D63"/>
    <w:multiLevelType w:val="multilevel"/>
    <w:tmpl w:val="834E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A4C04"/>
    <w:multiLevelType w:val="hybridMultilevel"/>
    <w:tmpl w:val="4F669692"/>
    <w:lvl w:ilvl="0" w:tplc="CEDC60BA">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D50208"/>
    <w:multiLevelType w:val="multilevel"/>
    <w:tmpl w:val="1B80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683E93"/>
    <w:multiLevelType w:val="hybridMultilevel"/>
    <w:tmpl w:val="05863C1A"/>
    <w:lvl w:ilvl="0" w:tplc="E03CE76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5748C5"/>
    <w:multiLevelType w:val="hybridMultilevel"/>
    <w:tmpl w:val="C35C37CA"/>
    <w:lvl w:ilvl="0" w:tplc="5F72F766">
      <w:start w:val="4"/>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260CD5"/>
    <w:multiLevelType w:val="hybridMultilevel"/>
    <w:tmpl w:val="A3B04058"/>
    <w:lvl w:ilvl="0" w:tplc="75F0154E">
      <w:start w:val="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4463F3"/>
    <w:multiLevelType w:val="multilevel"/>
    <w:tmpl w:val="4A9E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7"/>
  </w:num>
  <w:num w:numId="4">
    <w:abstractNumId w:val="3"/>
  </w:num>
  <w:num w:numId="5">
    <w:abstractNumId w:val="5"/>
  </w:num>
  <w:num w:numId="6">
    <w:abstractNumId w:val="11"/>
  </w:num>
  <w:num w:numId="7">
    <w:abstractNumId w:val="8"/>
  </w:num>
  <w:num w:numId="8">
    <w:abstractNumId w:val="15"/>
  </w:num>
  <w:num w:numId="9">
    <w:abstractNumId w:val="0"/>
  </w:num>
  <w:num w:numId="10">
    <w:abstractNumId w:val="4"/>
  </w:num>
  <w:num w:numId="11">
    <w:abstractNumId w:val="18"/>
  </w:num>
  <w:num w:numId="12">
    <w:abstractNumId w:val="13"/>
  </w:num>
  <w:num w:numId="13">
    <w:abstractNumId w:val="19"/>
  </w:num>
  <w:num w:numId="14">
    <w:abstractNumId w:val="1"/>
  </w:num>
  <w:num w:numId="15">
    <w:abstractNumId w:val="6"/>
  </w:num>
  <w:num w:numId="16">
    <w:abstractNumId w:val="16"/>
  </w:num>
  <w:num w:numId="17">
    <w:abstractNumId w:val="10"/>
  </w:num>
  <w:num w:numId="18">
    <w:abstractNumId w:val="2"/>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B2"/>
    <w:rsid w:val="00017B32"/>
    <w:rsid w:val="00030B02"/>
    <w:rsid w:val="00067D77"/>
    <w:rsid w:val="00083608"/>
    <w:rsid w:val="00084E75"/>
    <w:rsid w:val="00086C2D"/>
    <w:rsid w:val="00091517"/>
    <w:rsid w:val="00104872"/>
    <w:rsid w:val="00114741"/>
    <w:rsid w:val="00132199"/>
    <w:rsid w:val="00152F5C"/>
    <w:rsid w:val="00186D6F"/>
    <w:rsid w:val="001957FC"/>
    <w:rsid w:val="001C15B4"/>
    <w:rsid w:val="001F268B"/>
    <w:rsid w:val="001F7D8A"/>
    <w:rsid w:val="002130C0"/>
    <w:rsid w:val="00220BBA"/>
    <w:rsid w:val="00223D63"/>
    <w:rsid w:val="002379B6"/>
    <w:rsid w:val="00240417"/>
    <w:rsid w:val="0026189C"/>
    <w:rsid w:val="00263A86"/>
    <w:rsid w:val="002743D1"/>
    <w:rsid w:val="00295B6E"/>
    <w:rsid w:val="002A1921"/>
    <w:rsid w:val="002A3326"/>
    <w:rsid w:val="002A3FD1"/>
    <w:rsid w:val="002E624C"/>
    <w:rsid w:val="003173A6"/>
    <w:rsid w:val="00322C97"/>
    <w:rsid w:val="00327CA2"/>
    <w:rsid w:val="003565CD"/>
    <w:rsid w:val="00365283"/>
    <w:rsid w:val="003A7E6D"/>
    <w:rsid w:val="003E43EF"/>
    <w:rsid w:val="004330DB"/>
    <w:rsid w:val="004402FE"/>
    <w:rsid w:val="004840A6"/>
    <w:rsid w:val="004905CF"/>
    <w:rsid w:val="004A3B5B"/>
    <w:rsid w:val="004F727C"/>
    <w:rsid w:val="00510E29"/>
    <w:rsid w:val="00542F82"/>
    <w:rsid w:val="0056042A"/>
    <w:rsid w:val="0057062E"/>
    <w:rsid w:val="005765E2"/>
    <w:rsid w:val="00581D48"/>
    <w:rsid w:val="00583E29"/>
    <w:rsid w:val="00586EF1"/>
    <w:rsid w:val="00592284"/>
    <w:rsid w:val="005A0F4E"/>
    <w:rsid w:val="005B5312"/>
    <w:rsid w:val="005C592A"/>
    <w:rsid w:val="005D3746"/>
    <w:rsid w:val="005F562E"/>
    <w:rsid w:val="0062384A"/>
    <w:rsid w:val="0064165B"/>
    <w:rsid w:val="006700B1"/>
    <w:rsid w:val="00674C5A"/>
    <w:rsid w:val="00684D76"/>
    <w:rsid w:val="00701ECE"/>
    <w:rsid w:val="007109F5"/>
    <w:rsid w:val="00731808"/>
    <w:rsid w:val="00731DF6"/>
    <w:rsid w:val="00737385"/>
    <w:rsid w:val="007572A2"/>
    <w:rsid w:val="007776D2"/>
    <w:rsid w:val="00783B6D"/>
    <w:rsid w:val="0079559B"/>
    <w:rsid w:val="007A667B"/>
    <w:rsid w:val="007C48C4"/>
    <w:rsid w:val="007C5BCB"/>
    <w:rsid w:val="00803B55"/>
    <w:rsid w:val="00851426"/>
    <w:rsid w:val="008521E0"/>
    <w:rsid w:val="00873411"/>
    <w:rsid w:val="008830B4"/>
    <w:rsid w:val="008965F0"/>
    <w:rsid w:val="008A36CA"/>
    <w:rsid w:val="008B3E0F"/>
    <w:rsid w:val="00917A49"/>
    <w:rsid w:val="00922945"/>
    <w:rsid w:val="00950FB2"/>
    <w:rsid w:val="009A2039"/>
    <w:rsid w:val="009D0E82"/>
    <w:rsid w:val="00A132AC"/>
    <w:rsid w:val="00A23707"/>
    <w:rsid w:val="00A40BB1"/>
    <w:rsid w:val="00A550BE"/>
    <w:rsid w:val="00A96F1B"/>
    <w:rsid w:val="00AA0A86"/>
    <w:rsid w:val="00AB38EF"/>
    <w:rsid w:val="00AC0DE5"/>
    <w:rsid w:val="00AD345C"/>
    <w:rsid w:val="00AD7B8A"/>
    <w:rsid w:val="00AE0D15"/>
    <w:rsid w:val="00AE59A5"/>
    <w:rsid w:val="00AF1B59"/>
    <w:rsid w:val="00B4406B"/>
    <w:rsid w:val="00B45047"/>
    <w:rsid w:val="00B51044"/>
    <w:rsid w:val="00B609C7"/>
    <w:rsid w:val="00B736A4"/>
    <w:rsid w:val="00BA0255"/>
    <w:rsid w:val="00C04613"/>
    <w:rsid w:val="00C46FA8"/>
    <w:rsid w:val="00C742E9"/>
    <w:rsid w:val="00C87E76"/>
    <w:rsid w:val="00CA69E0"/>
    <w:rsid w:val="00CD3022"/>
    <w:rsid w:val="00CF05EC"/>
    <w:rsid w:val="00D1347C"/>
    <w:rsid w:val="00D46D60"/>
    <w:rsid w:val="00D51E0F"/>
    <w:rsid w:val="00D5419A"/>
    <w:rsid w:val="00D56F6D"/>
    <w:rsid w:val="00DB5676"/>
    <w:rsid w:val="00DD4570"/>
    <w:rsid w:val="00E027AE"/>
    <w:rsid w:val="00E154AA"/>
    <w:rsid w:val="00E23F2E"/>
    <w:rsid w:val="00E3424B"/>
    <w:rsid w:val="00E429F5"/>
    <w:rsid w:val="00E5575D"/>
    <w:rsid w:val="00E57C99"/>
    <w:rsid w:val="00E6124F"/>
    <w:rsid w:val="00E958CE"/>
    <w:rsid w:val="00EC0952"/>
    <w:rsid w:val="00EC241B"/>
    <w:rsid w:val="00F05D16"/>
    <w:rsid w:val="00F0798A"/>
    <w:rsid w:val="00F15A7C"/>
    <w:rsid w:val="00F52E27"/>
    <w:rsid w:val="00FB5301"/>
    <w:rsid w:val="00FD7D01"/>
    <w:rsid w:val="00FE16E5"/>
    <w:rsid w:val="00FE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A6FD"/>
  <w15:chartTrackingRefBased/>
  <w15:docId w15:val="{48FF7852-B857-461C-9589-F8F4C480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0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3378"/>
    <w:pPr>
      <w:ind w:left="720"/>
      <w:contextualSpacing/>
    </w:pPr>
  </w:style>
  <w:style w:type="paragraph" w:styleId="NormalWeb">
    <w:name w:val="Normal (Web)"/>
    <w:basedOn w:val="Normal"/>
    <w:uiPriority w:val="99"/>
    <w:semiHidden/>
    <w:unhideWhenUsed/>
    <w:rsid w:val="00E23F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65283"/>
    <w:rPr>
      <w:color w:val="0563C1" w:themeColor="hyperlink"/>
      <w:u w:val="single"/>
    </w:rPr>
  </w:style>
  <w:style w:type="character" w:styleId="UnresolvedMention">
    <w:name w:val="Unresolved Mention"/>
    <w:basedOn w:val="DefaultParagraphFont"/>
    <w:uiPriority w:val="99"/>
    <w:semiHidden/>
    <w:unhideWhenUsed/>
    <w:rsid w:val="00365283"/>
    <w:rPr>
      <w:color w:val="605E5C"/>
      <w:shd w:val="clear" w:color="auto" w:fill="E1DFDD"/>
    </w:rPr>
  </w:style>
  <w:style w:type="character" w:customStyle="1" w:styleId="badge">
    <w:name w:val="badge"/>
    <w:basedOn w:val="DefaultParagraphFont"/>
    <w:rsid w:val="008521E0"/>
  </w:style>
  <w:style w:type="paragraph" w:styleId="Header">
    <w:name w:val="header"/>
    <w:basedOn w:val="Normal"/>
    <w:link w:val="HeaderChar"/>
    <w:uiPriority w:val="99"/>
    <w:unhideWhenUsed/>
    <w:rsid w:val="00684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D76"/>
  </w:style>
  <w:style w:type="paragraph" w:styleId="Footer">
    <w:name w:val="footer"/>
    <w:basedOn w:val="Normal"/>
    <w:link w:val="FooterChar"/>
    <w:uiPriority w:val="99"/>
    <w:unhideWhenUsed/>
    <w:rsid w:val="00684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D76"/>
  </w:style>
  <w:style w:type="character" w:styleId="Strong">
    <w:name w:val="Strong"/>
    <w:basedOn w:val="DefaultParagraphFont"/>
    <w:uiPriority w:val="22"/>
    <w:qFormat/>
    <w:rsid w:val="002A3FD1"/>
    <w:rPr>
      <w:b/>
      <w:bCs/>
    </w:rPr>
  </w:style>
  <w:style w:type="paragraph" w:styleId="BalloonText">
    <w:name w:val="Balloon Text"/>
    <w:basedOn w:val="Normal"/>
    <w:link w:val="BalloonTextChar"/>
    <w:uiPriority w:val="99"/>
    <w:semiHidden/>
    <w:unhideWhenUsed/>
    <w:rsid w:val="007318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808"/>
    <w:rPr>
      <w:rFonts w:ascii="Segoe UI" w:hAnsi="Segoe UI" w:cs="Segoe UI"/>
      <w:sz w:val="18"/>
      <w:szCs w:val="18"/>
    </w:rPr>
  </w:style>
  <w:style w:type="character" w:styleId="Emphasis">
    <w:name w:val="Emphasis"/>
    <w:basedOn w:val="DefaultParagraphFont"/>
    <w:uiPriority w:val="20"/>
    <w:qFormat/>
    <w:rsid w:val="004330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8016">
      <w:bodyDiv w:val="1"/>
      <w:marLeft w:val="0"/>
      <w:marRight w:val="0"/>
      <w:marTop w:val="0"/>
      <w:marBottom w:val="0"/>
      <w:divBdr>
        <w:top w:val="none" w:sz="0" w:space="0" w:color="auto"/>
        <w:left w:val="none" w:sz="0" w:space="0" w:color="auto"/>
        <w:bottom w:val="none" w:sz="0" w:space="0" w:color="auto"/>
        <w:right w:val="none" w:sz="0" w:space="0" w:color="auto"/>
      </w:divBdr>
    </w:div>
    <w:div w:id="166018250">
      <w:bodyDiv w:val="1"/>
      <w:marLeft w:val="0"/>
      <w:marRight w:val="0"/>
      <w:marTop w:val="0"/>
      <w:marBottom w:val="0"/>
      <w:divBdr>
        <w:top w:val="none" w:sz="0" w:space="0" w:color="auto"/>
        <w:left w:val="none" w:sz="0" w:space="0" w:color="auto"/>
        <w:bottom w:val="none" w:sz="0" w:space="0" w:color="auto"/>
        <w:right w:val="none" w:sz="0" w:space="0" w:color="auto"/>
      </w:divBdr>
    </w:div>
    <w:div w:id="193814629">
      <w:bodyDiv w:val="1"/>
      <w:marLeft w:val="0"/>
      <w:marRight w:val="0"/>
      <w:marTop w:val="0"/>
      <w:marBottom w:val="0"/>
      <w:divBdr>
        <w:top w:val="none" w:sz="0" w:space="0" w:color="auto"/>
        <w:left w:val="none" w:sz="0" w:space="0" w:color="auto"/>
        <w:bottom w:val="none" w:sz="0" w:space="0" w:color="auto"/>
        <w:right w:val="none" w:sz="0" w:space="0" w:color="auto"/>
      </w:divBdr>
      <w:divsChild>
        <w:div w:id="1449350871">
          <w:marLeft w:val="-400"/>
          <w:marRight w:val="0"/>
          <w:marTop w:val="0"/>
          <w:marBottom w:val="0"/>
          <w:divBdr>
            <w:top w:val="none" w:sz="0" w:space="0" w:color="auto"/>
            <w:left w:val="none" w:sz="0" w:space="0" w:color="auto"/>
            <w:bottom w:val="none" w:sz="0" w:space="0" w:color="auto"/>
            <w:right w:val="none" w:sz="0" w:space="0" w:color="auto"/>
          </w:divBdr>
        </w:div>
      </w:divsChild>
    </w:div>
    <w:div w:id="197745607">
      <w:bodyDiv w:val="1"/>
      <w:marLeft w:val="0"/>
      <w:marRight w:val="0"/>
      <w:marTop w:val="0"/>
      <w:marBottom w:val="0"/>
      <w:divBdr>
        <w:top w:val="none" w:sz="0" w:space="0" w:color="auto"/>
        <w:left w:val="none" w:sz="0" w:space="0" w:color="auto"/>
        <w:bottom w:val="none" w:sz="0" w:space="0" w:color="auto"/>
        <w:right w:val="none" w:sz="0" w:space="0" w:color="auto"/>
      </w:divBdr>
    </w:div>
    <w:div w:id="200090805">
      <w:bodyDiv w:val="1"/>
      <w:marLeft w:val="0"/>
      <w:marRight w:val="0"/>
      <w:marTop w:val="0"/>
      <w:marBottom w:val="0"/>
      <w:divBdr>
        <w:top w:val="none" w:sz="0" w:space="0" w:color="auto"/>
        <w:left w:val="none" w:sz="0" w:space="0" w:color="auto"/>
        <w:bottom w:val="none" w:sz="0" w:space="0" w:color="auto"/>
        <w:right w:val="none" w:sz="0" w:space="0" w:color="auto"/>
      </w:divBdr>
    </w:div>
    <w:div w:id="348335269">
      <w:bodyDiv w:val="1"/>
      <w:marLeft w:val="0"/>
      <w:marRight w:val="0"/>
      <w:marTop w:val="0"/>
      <w:marBottom w:val="0"/>
      <w:divBdr>
        <w:top w:val="none" w:sz="0" w:space="0" w:color="auto"/>
        <w:left w:val="none" w:sz="0" w:space="0" w:color="auto"/>
        <w:bottom w:val="none" w:sz="0" w:space="0" w:color="auto"/>
        <w:right w:val="none" w:sz="0" w:space="0" w:color="auto"/>
      </w:divBdr>
    </w:div>
    <w:div w:id="556361688">
      <w:bodyDiv w:val="1"/>
      <w:marLeft w:val="0"/>
      <w:marRight w:val="0"/>
      <w:marTop w:val="0"/>
      <w:marBottom w:val="0"/>
      <w:divBdr>
        <w:top w:val="none" w:sz="0" w:space="0" w:color="auto"/>
        <w:left w:val="none" w:sz="0" w:space="0" w:color="auto"/>
        <w:bottom w:val="none" w:sz="0" w:space="0" w:color="auto"/>
        <w:right w:val="none" w:sz="0" w:space="0" w:color="auto"/>
      </w:divBdr>
    </w:div>
    <w:div w:id="643392142">
      <w:bodyDiv w:val="1"/>
      <w:marLeft w:val="0"/>
      <w:marRight w:val="0"/>
      <w:marTop w:val="0"/>
      <w:marBottom w:val="0"/>
      <w:divBdr>
        <w:top w:val="none" w:sz="0" w:space="0" w:color="auto"/>
        <w:left w:val="none" w:sz="0" w:space="0" w:color="auto"/>
        <w:bottom w:val="none" w:sz="0" w:space="0" w:color="auto"/>
        <w:right w:val="none" w:sz="0" w:space="0" w:color="auto"/>
      </w:divBdr>
    </w:div>
    <w:div w:id="795833742">
      <w:bodyDiv w:val="1"/>
      <w:marLeft w:val="0"/>
      <w:marRight w:val="0"/>
      <w:marTop w:val="0"/>
      <w:marBottom w:val="0"/>
      <w:divBdr>
        <w:top w:val="none" w:sz="0" w:space="0" w:color="auto"/>
        <w:left w:val="none" w:sz="0" w:space="0" w:color="auto"/>
        <w:bottom w:val="none" w:sz="0" w:space="0" w:color="auto"/>
        <w:right w:val="none" w:sz="0" w:space="0" w:color="auto"/>
      </w:divBdr>
    </w:div>
    <w:div w:id="807623387">
      <w:bodyDiv w:val="1"/>
      <w:marLeft w:val="0"/>
      <w:marRight w:val="0"/>
      <w:marTop w:val="0"/>
      <w:marBottom w:val="0"/>
      <w:divBdr>
        <w:top w:val="none" w:sz="0" w:space="0" w:color="auto"/>
        <w:left w:val="none" w:sz="0" w:space="0" w:color="auto"/>
        <w:bottom w:val="none" w:sz="0" w:space="0" w:color="auto"/>
        <w:right w:val="none" w:sz="0" w:space="0" w:color="auto"/>
      </w:divBdr>
      <w:divsChild>
        <w:div w:id="1469860473">
          <w:marLeft w:val="0"/>
          <w:marRight w:val="0"/>
          <w:marTop w:val="0"/>
          <w:marBottom w:val="0"/>
          <w:divBdr>
            <w:top w:val="none" w:sz="0" w:space="0" w:color="auto"/>
            <w:left w:val="none" w:sz="0" w:space="0" w:color="auto"/>
            <w:bottom w:val="none" w:sz="0" w:space="0" w:color="auto"/>
            <w:right w:val="none" w:sz="0" w:space="0" w:color="auto"/>
          </w:divBdr>
        </w:div>
      </w:divsChild>
    </w:div>
    <w:div w:id="827137672">
      <w:bodyDiv w:val="1"/>
      <w:marLeft w:val="0"/>
      <w:marRight w:val="0"/>
      <w:marTop w:val="0"/>
      <w:marBottom w:val="0"/>
      <w:divBdr>
        <w:top w:val="none" w:sz="0" w:space="0" w:color="auto"/>
        <w:left w:val="none" w:sz="0" w:space="0" w:color="auto"/>
        <w:bottom w:val="none" w:sz="0" w:space="0" w:color="auto"/>
        <w:right w:val="none" w:sz="0" w:space="0" w:color="auto"/>
      </w:divBdr>
    </w:div>
    <w:div w:id="857423374">
      <w:bodyDiv w:val="1"/>
      <w:marLeft w:val="0"/>
      <w:marRight w:val="0"/>
      <w:marTop w:val="0"/>
      <w:marBottom w:val="0"/>
      <w:divBdr>
        <w:top w:val="none" w:sz="0" w:space="0" w:color="auto"/>
        <w:left w:val="none" w:sz="0" w:space="0" w:color="auto"/>
        <w:bottom w:val="none" w:sz="0" w:space="0" w:color="auto"/>
        <w:right w:val="none" w:sz="0" w:space="0" w:color="auto"/>
      </w:divBdr>
    </w:div>
    <w:div w:id="914363056">
      <w:bodyDiv w:val="1"/>
      <w:marLeft w:val="0"/>
      <w:marRight w:val="0"/>
      <w:marTop w:val="0"/>
      <w:marBottom w:val="0"/>
      <w:divBdr>
        <w:top w:val="none" w:sz="0" w:space="0" w:color="auto"/>
        <w:left w:val="none" w:sz="0" w:space="0" w:color="auto"/>
        <w:bottom w:val="none" w:sz="0" w:space="0" w:color="auto"/>
        <w:right w:val="none" w:sz="0" w:space="0" w:color="auto"/>
      </w:divBdr>
    </w:div>
    <w:div w:id="1002052023">
      <w:bodyDiv w:val="1"/>
      <w:marLeft w:val="0"/>
      <w:marRight w:val="0"/>
      <w:marTop w:val="0"/>
      <w:marBottom w:val="0"/>
      <w:divBdr>
        <w:top w:val="none" w:sz="0" w:space="0" w:color="auto"/>
        <w:left w:val="none" w:sz="0" w:space="0" w:color="auto"/>
        <w:bottom w:val="none" w:sz="0" w:space="0" w:color="auto"/>
        <w:right w:val="none" w:sz="0" w:space="0" w:color="auto"/>
      </w:divBdr>
    </w:div>
    <w:div w:id="1063722068">
      <w:bodyDiv w:val="1"/>
      <w:marLeft w:val="0"/>
      <w:marRight w:val="0"/>
      <w:marTop w:val="0"/>
      <w:marBottom w:val="0"/>
      <w:divBdr>
        <w:top w:val="none" w:sz="0" w:space="0" w:color="auto"/>
        <w:left w:val="none" w:sz="0" w:space="0" w:color="auto"/>
        <w:bottom w:val="none" w:sz="0" w:space="0" w:color="auto"/>
        <w:right w:val="none" w:sz="0" w:space="0" w:color="auto"/>
      </w:divBdr>
    </w:div>
    <w:div w:id="1115564202">
      <w:bodyDiv w:val="1"/>
      <w:marLeft w:val="0"/>
      <w:marRight w:val="0"/>
      <w:marTop w:val="0"/>
      <w:marBottom w:val="0"/>
      <w:divBdr>
        <w:top w:val="none" w:sz="0" w:space="0" w:color="auto"/>
        <w:left w:val="none" w:sz="0" w:space="0" w:color="auto"/>
        <w:bottom w:val="none" w:sz="0" w:space="0" w:color="auto"/>
        <w:right w:val="none" w:sz="0" w:space="0" w:color="auto"/>
      </w:divBdr>
    </w:div>
    <w:div w:id="1124813414">
      <w:bodyDiv w:val="1"/>
      <w:marLeft w:val="0"/>
      <w:marRight w:val="0"/>
      <w:marTop w:val="0"/>
      <w:marBottom w:val="0"/>
      <w:divBdr>
        <w:top w:val="none" w:sz="0" w:space="0" w:color="auto"/>
        <w:left w:val="none" w:sz="0" w:space="0" w:color="auto"/>
        <w:bottom w:val="none" w:sz="0" w:space="0" w:color="auto"/>
        <w:right w:val="none" w:sz="0" w:space="0" w:color="auto"/>
      </w:divBdr>
    </w:div>
    <w:div w:id="1172332575">
      <w:bodyDiv w:val="1"/>
      <w:marLeft w:val="0"/>
      <w:marRight w:val="0"/>
      <w:marTop w:val="0"/>
      <w:marBottom w:val="0"/>
      <w:divBdr>
        <w:top w:val="none" w:sz="0" w:space="0" w:color="auto"/>
        <w:left w:val="none" w:sz="0" w:space="0" w:color="auto"/>
        <w:bottom w:val="none" w:sz="0" w:space="0" w:color="auto"/>
        <w:right w:val="none" w:sz="0" w:space="0" w:color="auto"/>
      </w:divBdr>
    </w:div>
    <w:div w:id="1332295211">
      <w:bodyDiv w:val="1"/>
      <w:marLeft w:val="0"/>
      <w:marRight w:val="0"/>
      <w:marTop w:val="0"/>
      <w:marBottom w:val="0"/>
      <w:divBdr>
        <w:top w:val="none" w:sz="0" w:space="0" w:color="auto"/>
        <w:left w:val="none" w:sz="0" w:space="0" w:color="auto"/>
        <w:bottom w:val="none" w:sz="0" w:space="0" w:color="auto"/>
        <w:right w:val="none" w:sz="0" w:space="0" w:color="auto"/>
      </w:divBdr>
    </w:div>
    <w:div w:id="1375345709">
      <w:bodyDiv w:val="1"/>
      <w:marLeft w:val="0"/>
      <w:marRight w:val="0"/>
      <w:marTop w:val="0"/>
      <w:marBottom w:val="0"/>
      <w:divBdr>
        <w:top w:val="none" w:sz="0" w:space="0" w:color="auto"/>
        <w:left w:val="none" w:sz="0" w:space="0" w:color="auto"/>
        <w:bottom w:val="none" w:sz="0" w:space="0" w:color="auto"/>
        <w:right w:val="none" w:sz="0" w:space="0" w:color="auto"/>
      </w:divBdr>
    </w:div>
    <w:div w:id="1385715300">
      <w:bodyDiv w:val="1"/>
      <w:marLeft w:val="0"/>
      <w:marRight w:val="0"/>
      <w:marTop w:val="0"/>
      <w:marBottom w:val="0"/>
      <w:divBdr>
        <w:top w:val="none" w:sz="0" w:space="0" w:color="auto"/>
        <w:left w:val="none" w:sz="0" w:space="0" w:color="auto"/>
        <w:bottom w:val="none" w:sz="0" w:space="0" w:color="auto"/>
        <w:right w:val="none" w:sz="0" w:space="0" w:color="auto"/>
      </w:divBdr>
    </w:div>
    <w:div w:id="1428573884">
      <w:bodyDiv w:val="1"/>
      <w:marLeft w:val="0"/>
      <w:marRight w:val="0"/>
      <w:marTop w:val="0"/>
      <w:marBottom w:val="0"/>
      <w:divBdr>
        <w:top w:val="none" w:sz="0" w:space="0" w:color="auto"/>
        <w:left w:val="none" w:sz="0" w:space="0" w:color="auto"/>
        <w:bottom w:val="none" w:sz="0" w:space="0" w:color="auto"/>
        <w:right w:val="none" w:sz="0" w:space="0" w:color="auto"/>
      </w:divBdr>
    </w:div>
    <w:div w:id="1586838639">
      <w:bodyDiv w:val="1"/>
      <w:marLeft w:val="0"/>
      <w:marRight w:val="0"/>
      <w:marTop w:val="0"/>
      <w:marBottom w:val="0"/>
      <w:divBdr>
        <w:top w:val="none" w:sz="0" w:space="0" w:color="auto"/>
        <w:left w:val="none" w:sz="0" w:space="0" w:color="auto"/>
        <w:bottom w:val="none" w:sz="0" w:space="0" w:color="auto"/>
        <w:right w:val="none" w:sz="0" w:space="0" w:color="auto"/>
      </w:divBdr>
    </w:div>
    <w:div w:id="1597013202">
      <w:bodyDiv w:val="1"/>
      <w:marLeft w:val="0"/>
      <w:marRight w:val="0"/>
      <w:marTop w:val="0"/>
      <w:marBottom w:val="0"/>
      <w:divBdr>
        <w:top w:val="none" w:sz="0" w:space="0" w:color="auto"/>
        <w:left w:val="none" w:sz="0" w:space="0" w:color="auto"/>
        <w:bottom w:val="none" w:sz="0" w:space="0" w:color="auto"/>
        <w:right w:val="none" w:sz="0" w:space="0" w:color="auto"/>
      </w:divBdr>
    </w:div>
    <w:div w:id="1618220681">
      <w:bodyDiv w:val="1"/>
      <w:marLeft w:val="0"/>
      <w:marRight w:val="0"/>
      <w:marTop w:val="0"/>
      <w:marBottom w:val="0"/>
      <w:divBdr>
        <w:top w:val="none" w:sz="0" w:space="0" w:color="auto"/>
        <w:left w:val="none" w:sz="0" w:space="0" w:color="auto"/>
        <w:bottom w:val="none" w:sz="0" w:space="0" w:color="auto"/>
        <w:right w:val="none" w:sz="0" w:space="0" w:color="auto"/>
      </w:divBdr>
    </w:div>
    <w:div w:id="1657419312">
      <w:bodyDiv w:val="1"/>
      <w:marLeft w:val="0"/>
      <w:marRight w:val="0"/>
      <w:marTop w:val="0"/>
      <w:marBottom w:val="0"/>
      <w:divBdr>
        <w:top w:val="none" w:sz="0" w:space="0" w:color="auto"/>
        <w:left w:val="none" w:sz="0" w:space="0" w:color="auto"/>
        <w:bottom w:val="none" w:sz="0" w:space="0" w:color="auto"/>
        <w:right w:val="none" w:sz="0" w:space="0" w:color="auto"/>
      </w:divBdr>
      <w:divsChild>
        <w:div w:id="1885675374">
          <w:marLeft w:val="0"/>
          <w:marRight w:val="0"/>
          <w:marTop w:val="0"/>
          <w:marBottom w:val="0"/>
          <w:divBdr>
            <w:top w:val="none" w:sz="0" w:space="0" w:color="auto"/>
            <w:left w:val="none" w:sz="0" w:space="0" w:color="auto"/>
            <w:bottom w:val="none" w:sz="0" w:space="0" w:color="auto"/>
            <w:right w:val="none" w:sz="0" w:space="0" w:color="auto"/>
          </w:divBdr>
          <w:divsChild>
            <w:div w:id="5811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61791">
      <w:bodyDiv w:val="1"/>
      <w:marLeft w:val="0"/>
      <w:marRight w:val="0"/>
      <w:marTop w:val="0"/>
      <w:marBottom w:val="0"/>
      <w:divBdr>
        <w:top w:val="none" w:sz="0" w:space="0" w:color="auto"/>
        <w:left w:val="none" w:sz="0" w:space="0" w:color="auto"/>
        <w:bottom w:val="none" w:sz="0" w:space="0" w:color="auto"/>
        <w:right w:val="none" w:sz="0" w:space="0" w:color="auto"/>
      </w:divBdr>
    </w:div>
    <w:div w:id="1752120699">
      <w:bodyDiv w:val="1"/>
      <w:marLeft w:val="0"/>
      <w:marRight w:val="0"/>
      <w:marTop w:val="0"/>
      <w:marBottom w:val="0"/>
      <w:divBdr>
        <w:top w:val="none" w:sz="0" w:space="0" w:color="auto"/>
        <w:left w:val="none" w:sz="0" w:space="0" w:color="auto"/>
        <w:bottom w:val="none" w:sz="0" w:space="0" w:color="auto"/>
        <w:right w:val="none" w:sz="0" w:space="0" w:color="auto"/>
      </w:divBdr>
    </w:div>
    <w:div w:id="1824734423">
      <w:bodyDiv w:val="1"/>
      <w:marLeft w:val="0"/>
      <w:marRight w:val="0"/>
      <w:marTop w:val="0"/>
      <w:marBottom w:val="0"/>
      <w:divBdr>
        <w:top w:val="none" w:sz="0" w:space="0" w:color="auto"/>
        <w:left w:val="none" w:sz="0" w:space="0" w:color="auto"/>
        <w:bottom w:val="none" w:sz="0" w:space="0" w:color="auto"/>
        <w:right w:val="none" w:sz="0" w:space="0" w:color="auto"/>
      </w:divBdr>
    </w:div>
    <w:div w:id="1936093892">
      <w:bodyDiv w:val="1"/>
      <w:marLeft w:val="0"/>
      <w:marRight w:val="0"/>
      <w:marTop w:val="0"/>
      <w:marBottom w:val="0"/>
      <w:divBdr>
        <w:top w:val="none" w:sz="0" w:space="0" w:color="auto"/>
        <w:left w:val="none" w:sz="0" w:space="0" w:color="auto"/>
        <w:bottom w:val="none" w:sz="0" w:space="0" w:color="auto"/>
        <w:right w:val="none" w:sz="0" w:space="0" w:color="auto"/>
      </w:divBdr>
    </w:div>
    <w:div w:id="195365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hiterosemaths.com/homelearning/year-2/spring-week-12-number-fractions/" TargetMode="Externa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s://whiterosemaths.com/homelearning/year-2/spring-week-11-number-fractions/" TargetMode="External"/><Relationship Id="rId7" Type="http://schemas.openxmlformats.org/officeDocument/2006/relationships/endnotes" Target="endnotes.xml"/><Relationship Id="rId12" Type="http://schemas.openxmlformats.org/officeDocument/2006/relationships/hyperlink" Target="https://whiterosemaths.com/homelearning/year-2/spring-week-11-number-fractions/" TargetMode="External"/><Relationship Id="rId17" Type="http://schemas.openxmlformats.org/officeDocument/2006/relationships/hyperlink" Target="https://k12.thoughtfullearning.com/minilesson/creating-command-sentences" TargetMode="Externa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hiterosemaths.com/homelearning/year-2/spring-week-12-number-fractions/" TargetMode="External"/><Relationship Id="rId5" Type="http://schemas.openxmlformats.org/officeDocument/2006/relationships/webSettings" Target="webSettings.xml"/><Relationship Id="rId15" Type="http://schemas.openxmlformats.org/officeDocument/2006/relationships/hyperlink" Target="https://whiterosemaths.com/homelearning/year-1/summer-week-6-number-fractions/" TargetMode="External"/><Relationship Id="rId23" Type="http://schemas.openxmlformats.org/officeDocument/2006/relationships/hyperlink" Target="https://www.bbc.co.uk/programmes/p04gdfxp"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bbc.co.uk/bitesize/clips/zrfnvcw"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10BBA-D5D4-4010-B623-900C0662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1977</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 One</dc:creator>
  <cp:keywords/>
  <dc:description/>
  <cp:lastModifiedBy>Class One</cp:lastModifiedBy>
  <cp:revision>2</cp:revision>
  <cp:lastPrinted>2021-05-09T08:11:00Z</cp:lastPrinted>
  <dcterms:created xsi:type="dcterms:W3CDTF">2021-05-15T09:22:00Z</dcterms:created>
  <dcterms:modified xsi:type="dcterms:W3CDTF">2021-05-15T09:22:00Z</dcterms:modified>
</cp:coreProperties>
</file>